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B92" w:rsidRDefault="00CA1219">
      <w:r>
        <w:rPr>
          <w:rFonts w:ascii="Century Gothic" w:hAnsi="Century Gothic"/>
          <w:noProof/>
          <w:color w:val="FF0000"/>
          <w:sz w:val="20"/>
          <w:szCs w:val="20"/>
        </w:rPr>
        <w:drawing>
          <wp:inline distT="0" distB="0" distL="0" distR="0" wp14:anchorId="58E4035D" wp14:editId="3E61F9F3">
            <wp:extent cx="1333500" cy="609600"/>
            <wp:effectExtent l="0" t="0" r="0" b="0"/>
            <wp:docPr id="4" name="Picture 4" descr="\\CP-STAFILE.cavc.internal\staffhome$\eross\system\desktop\Leaders in diversith logo RGB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STAFILE.cavc.internal\staffhome$\eross\system\desktop\Leaders in diversith logo RGB 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609600"/>
                    </a:xfrm>
                    <a:prstGeom prst="rect">
                      <a:avLst/>
                    </a:prstGeom>
                    <a:noFill/>
                    <a:ln>
                      <a:noFill/>
                    </a:ln>
                  </pic:spPr>
                </pic:pic>
              </a:graphicData>
            </a:graphic>
          </wp:inline>
        </w:drawing>
      </w:r>
      <w:r w:rsidR="00A16E3F">
        <w:rPr>
          <w:noProof/>
        </w:rPr>
        <mc:AlternateContent>
          <mc:Choice Requires="wps">
            <w:drawing>
              <wp:anchor distT="0" distB="0" distL="114300" distR="114300" simplePos="0" relativeHeight="251658240" behindDoc="1" locked="0" layoutInCell="1" allowOverlap="1" wp14:anchorId="37777147" wp14:editId="7C4176FF">
                <wp:simplePos x="0" y="0"/>
                <wp:positionH relativeFrom="column">
                  <wp:posOffset>-504825</wp:posOffset>
                </wp:positionH>
                <wp:positionV relativeFrom="paragraph">
                  <wp:posOffset>-523875</wp:posOffset>
                </wp:positionV>
                <wp:extent cx="6737350" cy="9886950"/>
                <wp:effectExtent l="38100" t="38100" r="44450" b="381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0" cy="9886950"/>
                        </a:xfrm>
                        <a:prstGeom prst="rect">
                          <a:avLst/>
                        </a:prstGeom>
                        <a:solidFill>
                          <a:srgbClr val="FFFFFF"/>
                        </a:solidFill>
                        <a:ln w="76200">
                          <a:solidFill>
                            <a:srgbClr val="9AD35B"/>
                          </a:solidFill>
                          <a:miter lim="800000"/>
                          <a:headEnd/>
                          <a:tailEnd/>
                        </a:ln>
                      </wps:spPr>
                      <wps:txbx>
                        <w:txbxContent>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9C2D56" w:rsidRDefault="00A25A61" w:rsidP="00C53AB2">
                            <w:pPr>
                              <w:pStyle w:val="NoSpacing"/>
                              <w:jc w:val="center"/>
                              <w:rPr>
                                <w:rFonts w:cstheme="minorHAnsi"/>
                                <w:b/>
                                <w:sz w:val="18"/>
                                <w:szCs w:val="18"/>
                              </w:rPr>
                            </w:pPr>
                            <w:r w:rsidRPr="009C2D56">
                              <w:rPr>
                                <w:rFonts w:cstheme="minorHAnsi"/>
                                <w:b/>
                                <w:sz w:val="18"/>
                                <w:szCs w:val="18"/>
                              </w:rPr>
                              <w:t>Internal</w:t>
                            </w:r>
                            <w:r w:rsidR="00AD1EFF" w:rsidRPr="009C2D56">
                              <w:rPr>
                                <w:rFonts w:cstheme="minorHAnsi"/>
                                <w:b/>
                                <w:sz w:val="18"/>
                                <w:szCs w:val="18"/>
                              </w:rPr>
                              <w:t xml:space="preserve"> / External </w:t>
                            </w:r>
                            <w:r w:rsidRPr="009C2D56">
                              <w:rPr>
                                <w:rFonts w:cstheme="minorHAnsi"/>
                                <w:b/>
                                <w:sz w:val="18"/>
                                <w:szCs w:val="18"/>
                              </w:rPr>
                              <w:t>Vacancy</w:t>
                            </w:r>
                          </w:p>
                          <w:p w:rsidR="0041533B" w:rsidRPr="009C2D56" w:rsidRDefault="0041533B" w:rsidP="00664467">
                            <w:pPr>
                              <w:pStyle w:val="NoSpacing"/>
                              <w:rPr>
                                <w:rFonts w:cstheme="minorHAnsi"/>
                                <w:b/>
                                <w:sz w:val="18"/>
                                <w:szCs w:val="18"/>
                              </w:rPr>
                            </w:pPr>
                          </w:p>
                          <w:p w:rsidR="009C2D56" w:rsidRPr="00413855" w:rsidRDefault="009C2D56" w:rsidP="00D74B5C">
                            <w:pPr>
                              <w:spacing w:after="0"/>
                              <w:rPr>
                                <w:rFonts w:cstheme="minorHAnsi"/>
                                <w:b/>
                                <w:sz w:val="18"/>
                                <w:szCs w:val="18"/>
                              </w:rPr>
                            </w:pPr>
                            <w:r w:rsidRPr="009C2D56">
                              <w:rPr>
                                <w:rFonts w:cstheme="minorHAnsi"/>
                                <w:b/>
                                <w:sz w:val="18"/>
                                <w:szCs w:val="18"/>
                              </w:rPr>
                              <w:t xml:space="preserve">Ref: </w:t>
                            </w:r>
                            <w:r w:rsidRPr="009C2D56">
                              <w:rPr>
                                <w:rFonts w:cstheme="minorHAnsi"/>
                                <w:b/>
                                <w:sz w:val="18"/>
                                <w:szCs w:val="18"/>
                              </w:rPr>
                              <w:tab/>
                            </w:r>
                            <w:r w:rsidRPr="009C2D56">
                              <w:rPr>
                                <w:rFonts w:cstheme="minorHAnsi"/>
                                <w:b/>
                                <w:sz w:val="18"/>
                                <w:szCs w:val="18"/>
                              </w:rPr>
                              <w:tab/>
                            </w:r>
                            <w:r w:rsidR="008876D4">
                              <w:rPr>
                                <w:rFonts w:cstheme="minorHAnsi"/>
                                <w:b/>
                                <w:sz w:val="18"/>
                                <w:szCs w:val="18"/>
                              </w:rPr>
                              <w:t>12113</w:t>
                            </w:r>
                          </w:p>
                          <w:p w:rsidR="00D74B5C" w:rsidRPr="00413855" w:rsidRDefault="00D74B5C" w:rsidP="00D74B5C">
                            <w:pPr>
                              <w:spacing w:after="0"/>
                              <w:rPr>
                                <w:rFonts w:cstheme="minorHAnsi"/>
                                <w:b/>
                                <w:sz w:val="18"/>
                                <w:szCs w:val="18"/>
                              </w:rPr>
                            </w:pPr>
                            <w:r w:rsidRPr="00413855">
                              <w:rPr>
                                <w:rFonts w:cstheme="minorHAnsi"/>
                                <w:b/>
                                <w:sz w:val="18"/>
                                <w:szCs w:val="18"/>
                              </w:rPr>
                              <w:t>Job Title:</w:t>
                            </w:r>
                            <w:r w:rsidR="009C2D56" w:rsidRPr="00413855">
                              <w:rPr>
                                <w:rFonts w:cstheme="minorHAnsi"/>
                                <w:b/>
                                <w:sz w:val="18"/>
                                <w:szCs w:val="18"/>
                              </w:rPr>
                              <w:tab/>
                            </w:r>
                            <w:r w:rsidRPr="00413855">
                              <w:rPr>
                                <w:rFonts w:cstheme="minorHAnsi"/>
                                <w:b/>
                                <w:sz w:val="18"/>
                                <w:szCs w:val="18"/>
                              </w:rPr>
                              <w:t xml:space="preserve"> </w:t>
                            </w:r>
                            <w:bookmarkStart w:id="0" w:name="_Hlk103785691"/>
                            <w:r w:rsidR="009C2D56" w:rsidRPr="00413855">
                              <w:rPr>
                                <w:rFonts w:cstheme="minorHAnsi"/>
                                <w:b/>
                                <w:sz w:val="18"/>
                                <w:szCs w:val="18"/>
                              </w:rPr>
                              <w:tab/>
                            </w:r>
                            <w:bookmarkEnd w:id="0"/>
                            <w:r w:rsidR="008876D4" w:rsidRPr="008876D4">
                              <w:rPr>
                                <w:rFonts w:cstheme="minorHAnsi"/>
                                <w:b/>
                                <w:sz w:val="18"/>
                                <w:szCs w:val="18"/>
                              </w:rPr>
                              <w:t>Work Based Learning Data Compliance Administrator</w:t>
                            </w:r>
                          </w:p>
                          <w:p w:rsidR="00D74B5C" w:rsidRPr="00413855" w:rsidRDefault="00D74B5C" w:rsidP="00D74B5C">
                            <w:pPr>
                              <w:spacing w:after="0"/>
                              <w:rPr>
                                <w:rFonts w:cstheme="minorHAnsi"/>
                                <w:b/>
                                <w:sz w:val="18"/>
                                <w:szCs w:val="18"/>
                              </w:rPr>
                            </w:pPr>
                            <w:r w:rsidRPr="00413855">
                              <w:rPr>
                                <w:rFonts w:cstheme="minorHAnsi"/>
                                <w:b/>
                                <w:sz w:val="18"/>
                                <w:szCs w:val="18"/>
                              </w:rPr>
                              <w:t>Contract:</w:t>
                            </w:r>
                            <w:r w:rsidR="009C2D56" w:rsidRPr="00413855">
                              <w:rPr>
                                <w:rFonts w:cstheme="minorHAnsi"/>
                                <w:b/>
                                <w:sz w:val="18"/>
                                <w:szCs w:val="18"/>
                              </w:rPr>
                              <w:tab/>
                            </w:r>
                            <w:r w:rsidR="009C2D56" w:rsidRPr="00413855">
                              <w:rPr>
                                <w:rFonts w:cstheme="minorHAnsi"/>
                                <w:b/>
                                <w:sz w:val="18"/>
                                <w:szCs w:val="18"/>
                              </w:rPr>
                              <w:tab/>
                            </w:r>
                            <w:r w:rsidR="008876D4">
                              <w:rPr>
                                <w:rFonts w:cstheme="minorHAnsi"/>
                                <w:b/>
                                <w:sz w:val="18"/>
                                <w:szCs w:val="18"/>
                              </w:rPr>
                              <w:t>Permanent, Full Time</w:t>
                            </w:r>
                          </w:p>
                          <w:p w:rsidR="00D74B5C" w:rsidRPr="00413855" w:rsidRDefault="00D74B5C" w:rsidP="00D74B5C">
                            <w:pPr>
                              <w:spacing w:after="0"/>
                              <w:rPr>
                                <w:rFonts w:cstheme="minorHAnsi"/>
                                <w:b/>
                                <w:sz w:val="18"/>
                                <w:szCs w:val="18"/>
                              </w:rPr>
                            </w:pPr>
                            <w:r w:rsidRPr="00413855">
                              <w:rPr>
                                <w:rFonts w:cstheme="minorHAnsi"/>
                                <w:b/>
                                <w:sz w:val="18"/>
                                <w:szCs w:val="18"/>
                              </w:rPr>
                              <w:t>Hours:</w:t>
                            </w:r>
                            <w:r w:rsidRPr="00413855">
                              <w:rPr>
                                <w:rFonts w:cstheme="minorHAnsi"/>
                                <w:b/>
                                <w:sz w:val="18"/>
                                <w:szCs w:val="18"/>
                              </w:rPr>
                              <w:tab/>
                            </w:r>
                            <w:r w:rsidRPr="00413855">
                              <w:rPr>
                                <w:rFonts w:cstheme="minorHAnsi"/>
                                <w:b/>
                                <w:sz w:val="18"/>
                                <w:szCs w:val="18"/>
                              </w:rPr>
                              <w:tab/>
                            </w:r>
                            <w:r w:rsidR="008876D4">
                              <w:rPr>
                                <w:rFonts w:cstheme="minorHAnsi"/>
                                <w:b/>
                                <w:sz w:val="18"/>
                                <w:szCs w:val="18"/>
                              </w:rPr>
                              <w:t>37</w:t>
                            </w:r>
                          </w:p>
                          <w:p w:rsidR="008876D4" w:rsidRPr="00413855" w:rsidRDefault="00D74B5C" w:rsidP="00D74B5C">
                            <w:pPr>
                              <w:pStyle w:val="NoSpacing"/>
                              <w:rPr>
                                <w:rFonts w:cstheme="minorHAnsi"/>
                                <w:b/>
                                <w:sz w:val="18"/>
                                <w:szCs w:val="18"/>
                              </w:rPr>
                            </w:pPr>
                            <w:r w:rsidRPr="00413855">
                              <w:rPr>
                                <w:rFonts w:cstheme="minorHAnsi"/>
                                <w:b/>
                                <w:sz w:val="18"/>
                                <w:szCs w:val="18"/>
                              </w:rPr>
                              <w:t xml:space="preserve">Salary: </w:t>
                            </w:r>
                            <w:r w:rsidRPr="00413855">
                              <w:rPr>
                                <w:rFonts w:cstheme="minorHAnsi"/>
                                <w:b/>
                                <w:sz w:val="18"/>
                                <w:szCs w:val="18"/>
                              </w:rPr>
                              <w:tab/>
                            </w:r>
                            <w:r w:rsidRPr="00413855">
                              <w:rPr>
                                <w:rFonts w:cstheme="minorHAnsi"/>
                                <w:b/>
                                <w:sz w:val="18"/>
                                <w:szCs w:val="18"/>
                              </w:rPr>
                              <w:tab/>
                            </w:r>
                            <w:bookmarkStart w:id="1" w:name="_Hlk134605774"/>
                            <w:r w:rsidR="008876D4">
                              <w:rPr>
                                <w:rFonts w:cstheme="minorHAnsi"/>
                                <w:b/>
                                <w:sz w:val="18"/>
                                <w:szCs w:val="18"/>
                              </w:rPr>
                              <w:t>£21,030 - £22,469 per annum</w:t>
                            </w:r>
                            <w:bookmarkEnd w:id="1"/>
                          </w:p>
                          <w:p w:rsidR="007D7D6A" w:rsidRPr="009C2D56" w:rsidRDefault="007D7D6A" w:rsidP="00D74B5C">
                            <w:pPr>
                              <w:pStyle w:val="NoSpacing"/>
                              <w:rPr>
                                <w:rFonts w:cstheme="minorHAnsi"/>
                                <w:sz w:val="18"/>
                                <w:szCs w:val="18"/>
                              </w:rPr>
                            </w:pPr>
                          </w:p>
                          <w:p w:rsidR="00D74B5C" w:rsidRPr="009C2D56" w:rsidRDefault="00D74B5C" w:rsidP="00D74B5C">
                            <w:pPr>
                              <w:pStyle w:val="BodyTextIndent"/>
                              <w:ind w:left="0" w:right="104"/>
                              <w:rPr>
                                <w:rFonts w:asciiTheme="minorHAnsi" w:hAnsiTheme="minorHAnsi" w:cstheme="minorHAnsi"/>
                                <w:color w:val="000000"/>
                                <w:sz w:val="18"/>
                                <w:szCs w:val="18"/>
                              </w:rPr>
                            </w:pPr>
                            <w:r w:rsidRPr="009C2D56">
                              <w:rPr>
                                <w:rFonts w:asciiTheme="minorHAnsi" w:hAnsiTheme="minorHAnsi" w:cstheme="minorHAnsi"/>
                                <w:color w:val="000000"/>
                                <w:sz w:val="18"/>
                                <w:szCs w:val="18"/>
                              </w:rPr>
                              <w:t xml:space="preserve">An exciting opportunity has arisen for </w:t>
                            </w:r>
                            <w:r w:rsidR="00413855" w:rsidRPr="009C2D56">
                              <w:rPr>
                                <w:rFonts w:asciiTheme="minorHAnsi" w:hAnsiTheme="minorHAnsi" w:cstheme="minorHAnsi"/>
                                <w:color w:val="000000"/>
                                <w:sz w:val="18"/>
                                <w:szCs w:val="18"/>
                              </w:rPr>
                              <w:t>a</w:t>
                            </w:r>
                            <w:r w:rsidR="00C42757">
                              <w:rPr>
                                <w:rFonts w:asciiTheme="minorHAnsi" w:hAnsiTheme="minorHAnsi" w:cstheme="minorHAnsi"/>
                                <w:color w:val="000000"/>
                                <w:sz w:val="18"/>
                                <w:szCs w:val="18"/>
                              </w:rPr>
                              <w:t xml:space="preserve"> </w:t>
                            </w:r>
                            <w:r w:rsidR="00C42757" w:rsidRPr="00C42757">
                              <w:rPr>
                                <w:rFonts w:asciiTheme="minorHAnsi" w:hAnsiTheme="minorHAnsi" w:cstheme="minorHAnsi"/>
                                <w:color w:val="000000"/>
                                <w:sz w:val="18"/>
                                <w:szCs w:val="18"/>
                              </w:rPr>
                              <w:t>Work Based Learning Data Compliance Administrator</w:t>
                            </w:r>
                            <w:r w:rsidRPr="00413855">
                              <w:rPr>
                                <w:rFonts w:asciiTheme="minorHAnsi" w:hAnsiTheme="minorHAnsi" w:cstheme="minorHAnsi"/>
                                <w:sz w:val="18"/>
                                <w:szCs w:val="18"/>
                              </w:rPr>
                              <w:t xml:space="preserve"> </w:t>
                            </w:r>
                            <w:r w:rsidRPr="00413855">
                              <w:rPr>
                                <w:rFonts w:asciiTheme="minorHAnsi" w:hAnsiTheme="minorHAnsi" w:cstheme="minorHAnsi"/>
                                <w:color w:val="000000"/>
                                <w:sz w:val="18"/>
                                <w:szCs w:val="18"/>
                              </w:rPr>
                              <w:t>within th</w:t>
                            </w:r>
                            <w:r w:rsidRPr="006E4FA3">
                              <w:rPr>
                                <w:rFonts w:asciiTheme="minorHAnsi" w:hAnsiTheme="minorHAnsi" w:cstheme="minorHAnsi"/>
                                <w:color w:val="000000"/>
                                <w:sz w:val="18"/>
                                <w:szCs w:val="18"/>
                              </w:rPr>
                              <w:t>e</w:t>
                            </w:r>
                            <w:r w:rsidR="007D7D6A" w:rsidRPr="006E4FA3">
                              <w:rPr>
                                <w:rFonts w:asciiTheme="minorHAnsi" w:hAnsiTheme="minorHAnsi" w:cstheme="minorHAnsi"/>
                                <w:color w:val="000000"/>
                                <w:sz w:val="18"/>
                                <w:szCs w:val="18"/>
                              </w:rPr>
                              <w:t xml:space="preserve"> </w:t>
                            </w:r>
                            <w:r w:rsidR="006E4FA3" w:rsidRPr="006E4FA3">
                              <w:rPr>
                                <w:rFonts w:asciiTheme="minorHAnsi" w:hAnsiTheme="minorHAnsi" w:cstheme="minorHAnsi"/>
                                <w:color w:val="000000"/>
                                <w:sz w:val="18"/>
                                <w:szCs w:val="18"/>
                              </w:rPr>
                              <w:t>Work Based Learning</w:t>
                            </w:r>
                            <w:r w:rsidR="009C2D56" w:rsidRPr="00413855">
                              <w:rPr>
                                <w:rFonts w:asciiTheme="minorHAnsi" w:hAnsiTheme="minorHAnsi" w:cstheme="minorHAnsi"/>
                                <w:color w:val="000000"/>
                                <w:sz w:val="18"/>
                                <w:szCs w:val="18"/>
                              </w:rPr>
                              <w:t xml:space="preserve"> department</w:t>
                            </w:r>
                            <w:r w:rsidRPr="00413855">
                              <w:rPr>
                                <w:rFonts w:asciiTheme="minorHAnsi" w:hAnsiTheme="minorHAnsi" w:cstheme="minorHAnsi"/>
                                <w:color w:val="000000"/>
                                <w:sz w:val="18"/>
                                <w:szCs w:val="18"/>
                              </w:rPr>
                              <w:t xml:space="preserve"> at Cardiff and Vale College.</w:t>
                            </w:r>
                            <w:r w:rsidR="009C2D56" w:rsidRPr="00413855">
                              <w:rPr>
                                <w:rFonts w:asciiTheme="minorHAnsi" w:hAnsiTheme="minorHAnsi" w:cstheme="minorHAnsi"/>
                                <w:color w:val="000000"/>
                                <w:sz w:val="18"/>
                                <w:szCs w:val="18"/>
                              </w:rPr>
                              <w:t xml:space="preserve"> This role will be based </w:t>
                            </w:r>
                            <w:r w:rsidR="006E4FA3">
                              <w:rPr>
                                <w:rFonts w:asciiTheme="minorHAnsi" w:hAnsiTheme="minorHAnsi" w:cstheme="minorHAnsi"/>
                                <w:color w:val="000000"/>
                                <w:sz w:val="18"/>
                                <w:szCs w:val="18"/>
                              </w:rPr>
                              <w:t>across campuses.</w:t>
                            </w:r>
                          </w:p>
                          <w:p w:rsidR="00D74B5C" w:rsidRPr="009C2D56" w:rsidRDefault="00D74B5C" w:rsidP="00D74B5C">
                            <w:pPr>
                              <w:pStyle w:val="BodyTextIndent"/>
                              <w:ind w:left="0" w:right="104"/>
                              <w:rPr>
                                <w:rFonts w:asciiTheme="minorHAnsi" w:hAnsiTheme="minorHAnsi" w:cstheme="minorHAnsi"/>
                                <w:color w:val="000000"/>
                                <w:sz w:val="18"/>
                                <w:szCs w:val="18"/>
                              </w:rPr>
                            </w:pPr>
                          </w:p>
                          <w:p w:rsidR="009C2D56" w:rsidRPr="009C2D56" w:rsidRDefault="009C2D56" w:rsidP="00D74B5C">
                            <w:pPr>
                              <w:pStyle w:val="BodyTextIndent"/>
                              <w:ind w:left="0" w:right="104"/>
                              <w:rPr>
                                <w:rFonts w:asciiTheme="minorHAnsi" w:hAnsiTheme="minorHAnsi" w:cstheme="minorHAnsi"/>
                                <w:color w:val="000000"/>
                                <w:sz w:val="18"/>
                                <w:szCs w:val="18"/>
                              </w:rPr>
                            </w:pPr>
                            <w:r w:rsidRPr="009C2D56">
                              <w:rPr>
                                <w:rFonts w:asciiTheme="minorHAnsi" w:hAnsiTheme="minorHAnsi" w:cstheme="minorHAnsi"/>
                                <w:color w:val="000000"/>
                                <w:sz w:val="18"/>
                                <w:szCs w:val="18"/>
                              </w:rPr>
                              <w:t>Responsibilities include:</w:t>
                            </w:r>
                          </w:p>
                          <w:p w:rsidR="009C2D56" w:rsidRPr="009C2D56" w:rsidRDefault="009C2D56" w:rsidP="00D74B5C">
                            <w:pPr>
                              <w:pStyle w:val="BodyTextIndent"/>
                              <w:ind w:left="0" w:right="104"/>
                              <w:rPr>
                                <w:rFonts w:asciiTheme="minorHAnsi" w:hAnsiTheme="minorHAnsi" w:cstheme="minorHAnsi"/>
                                <w:color w:val="000000"/>
                                <w:sz w:val="18"/>
                                <w:szCs w:val="18"/>
                              </w:rPr>
                            </w:pPr>
                          </w:p>
                          <w:p w:rsidR="008876D4" w:rsidRPr="008876D4" w:rsidRDefault="008876D4" w:rsidP="008876D4">
                            <w:pPr>
                              <w:pStyle w:val="ListParagraph"/>
                              <w:numPr>
                                <w:ilvl w:val="0"/>
                                <w:numId w:val="10"/>
                              </w:numPr>
                              <w:rPr>
                                <w:rFonts w:cstheme="minorHAnsi"/>
                                <w:sz w:val="18"/>
                                <w:szCs w:val="18"/>
                              </w:rPr>
                            </w:pPr>
                            <w:r w:rsidRPr="008876D4">
                              <w:rPr>
                                <w:rFonts w:cstheme="minorHAnsi"/>
                                <w:sz w:val="18"/>
                                <w:szCs w:val="18"/>
                              </w:rPr>
                              <w:t>Data input ensuring accuracy at all times and compliance with CAVCA internal data process.</w:t>
                            </w:r>
                          </w:p>
                          <w:p w:rsidR="008876D4" w:rsidRPr="008876D4" w:rsidRDefault="008876D4" w:rsidP="008876D4">
                            <w:pPr>
                              <w:pStyle w:val="ListParagraph"/>
                              <w:numPr>
                                <w:ilvl w:val="0"/>
                                <w:numId w:val="10"/>
                              </w:numPr>
                              <w:rPr>
                                <w:rFonts w:cstheme="minorHAnsi"/>
                                <w:sz w:val="18"/>
                                <w:szCs w:val="18"/>
                              </w:rPr>
                            </w:pPr>
                            <w:r w:rsidRPr="008876D4">
                              <w:rPr>
                                <w:rFonts w:cstheme="minorHAnsi"/>
                                <w:sz w:val="18"/>
                                <w:szCs w:val="18"/>
                              </w:rPr>
                              <w:t>Cross checking of data inputted and documentation processes</w:t>
                            </w:r>
                          </w:p>
                          <w:p w:rsidR="008876D4" w:rsidRPr="008876D4" w:rsidRDefault="008876D4" w:rsidP="008876D4">
                            <w:pPr>
                              <w:pStyle w:val="ListParagraph"/>
                              <w:numPr>
                                <w:ilvl w:val="0"/>
                                <w:numId w:val="10"/>
                              </w:numPr>
                              <w:rPr>
                                <w:rFonts w:cstheme="minorHAnsi"/>
                                <w:sz w:val="18"/>
                                <w:szCs w:val="18"/>
                              </w:rPr>
                            </w:pPr>
                            <w:r w:rsidRPr="008876D4">
                              <w:rPr>
                                <w:rFonts w:cstheme="minorHAnsi"/>
                                <w:sz w:val="18"/>
                                <w:szCs w:val="18"/>
                              </w:rPr>
                              <w:t>Day to day management of the data of assigned internal staff and sub-contractors.</w:t>
                            </w:r>
                          </w:p>
                          <w:p w:rsidR="008876D4" w:rsidRPr="008876D4" w:rsidRDefault="008876D4" w:rsidP="008876D4">
                            <w:pPr>
                              <w:pStyle w:val="ListParagraph"/>
                              <w:numPr>
                                <w:ilvl w:val="0"/>
                                <w:numId w:val="10"/>
                              </w:numPr>
                              <w:rPr>
                                <w:rFonts w:cstheme="minorHAnsi"/>
                                <w:sz w:val="18"/>
                                <w:szCs w:val="18"/>
                              </w:rPr>
                            </w:pPr>
                            <w:r w:rsidRPr="008876D4">
                              <w:rPr>
                                <w:rFonts w:cstheme="minorHAnsi"/>
                                <w:sz w:val="18"/>
                                <w:szCs w:val="18"/>
                              </w:rPr>
                              <w:t xml:space="preserve">Record reviews, achievements, change of circumstance/ suspensions to learning and leaver destinations on </w:t>
                            </w:r>
                            <w:proofErr w:type="spellStart"/>
                            <w:r w:rsidRPr="008876D4">
                              <w:rPr>
                                <w:rFonts w:cstheme="minorHAnsi"/>
                                <w:sz w:val="18"/>
                                <w:szCs w:val="18"/>
                              </w:rPr>
                              <w:t>Maytas</w:t>
                            </w:r>
                            <w:proofErr w:type="spellEnd"/>
                            <w:r w:rsidRPr="008876D4">
                              <w:rPr>
                                <w:rFonts w:cstheme="minorHAnsi"/>
                                <w:sz w:val="18"/>
                                <w:szCs w:val="18"/>
                              </w:rPr>
                              <w:t xml:space="preserve"> system following appropriate procedures.</w:t>
                            </w:r>
                          </w:p>
                          <w:p w:rsidR="008876D4" w:rsidRPr="008876D4" w:rsidRDefault="008876D4" w:rsidP="008876D4">
                            <w:pPr>
                              <w:pStyle w:val="ListParagraph"/>
                              <w:numPr>
                                <w:ilvl w:val="0"/>
                                <w:numId w:val="10"/>
                              </w:numPr>
                              <w:rPr>
                                <w:rFonts w:cstheme="minorHAnsi"/>
                                <w:sz w:val="18"/>
                                <w:szCs w:val="18"/>
                              </w:rPr>
                            </w:pPr>
                            <w:r w:rsidRPr="008876D4">
                              <w:rPr>
                                <w:rFonts w:cstheme="minorHAnsi"/>
                                <w:sz w:val="18"/>
                                <w:szCs w:val="18"/>
                              </w:rPr>
                              <w:t xml:space="preserve">To record and maintain learner/employer Health and Safety information on </w:t>
                            </w:r>
                            <w:proofErr w:type="spellStart"/>
                            <w:r w:rsidRPr="008876D4">
                              <w:rPr>
                                <w:rFonts w:cstheme="minorHAnsi"/>
                                <w:sz w:val="18"/>
                                <w:szCs w:val="18"/>
                              </w:rPr>
                              <w:t>Maytas</w:t>
                            </w:r>
                            <w:proofErr w:type="spellEnd"/>
                            <w:r w:rsidRPr="008876D4">
                              <w:rPr>
                                <w:rFonts w:cstheme="minorHAnsi"/>
                                <w:sz w:val="18"/>
                                <w:szCs w:val="18"/>
                              </w:rPr>
                              <w:t xml:space="preserve"> system following and complying to point 1 above.</w:t>
                            </w:r>
                          </w:p>
                          <w:p w:rsidR="00C42757" w:rsidRPr="00C42757" w:rsidRDefault="00C42757" w:rsidP="00C42757">
                            <w:pPr>
                              <w:pStyle w:val="ListParagraph"/>
                              <w:numPr>
                                <w:ilvl w:val="0"/>
                                <w:numId w:val="10"/>
                              </w:numPr>
                              <w:rPr>
                                <w:rFonts w:cstheme="minorHAnsi"/>
                                <w:sz w:val="18"/>
                                <w:szCs w:val="18"/>
                              </w:rPr>
                            </w:pPr>
                            <w:r w:rsidRPr="00C42757">
                              <w:rPr>
                                <w:rFonts w:cstheme="minorHAnsi"/>
                                <w:sz w:val="18"/>
                                <w:szCs w:val="18"/>
                              </w:rPr>
                              <w:t>To work with the WBL Data Compliance Manager and WBL Assistant Data Team Leader to uphold the accuracy, integrity and compliance of data within Welsh Government regulations</w:t>
                            </w:r>
                          </w:p>
                          <w:p w:rsidR="00C42757" w:rsidRPr="00C42757" w:rsidRDefault="00C42757" w:rsidP="00C42757">
                            <w:pPr>
                              <w:pStyle w:val="ListParagraph"/>
                              <w:numPr>
                                <w:ilvl w:val="0"/>
                                <w:numId w:val="10"/>
                              </w:numPr>
                              <w:rPr>
                                <w:rFonts w:cstheme="minorHAnsi"/>
                                <w:sz w:val="18"/>
                                <w:szCs w:val="18"/>
                              </w:rPr>
                            </w:pPr>
                            <w:r w:rsidRPr="00C42757">
                              <w:rPr>
                                <w:rFonts w:cstheme="minorHAnsi"/>
                                <w:sz w:val="18"/>
                                <w:szCs w:val="18"/>
                              </w:rPr>
                              <w:t>To assist WBL Assistant Data Team Leader to ensure data corrections are carried out within given timescale.</w:t>
                            </w:r>
                          </w:p>
                          <w:p w:rsidR="00C42757" w:rsidRPr="00C42757" w:rsidRDefault="00C42757" w:rsidP="00C42757">
                            <w:pPr>
                              <w:pStyle w:val="ListParagraph"/>
                              <w:numPr>
                                <w:ilvl w:val="0"/>
                                <w:numId w:val="10"/>
                              </w:numPr>
                              <w:rPr>
                                <w:rFonts w:cstheme="minorHAnsi"/>
                                <w:sz w:val="18"/>
                                <w:szCs w:val="18"/>
                              </w:rPr>
                            </w:pPr>
                            <w:r w:rsidRPr="00C42757">
                              <w:rPr>
                                <w:rFonts w:cstheme="minorHAnsi"/>
                                <w:sz w:val="18"/>
                                <w:szCs w:val="18"/>
                              </w:rPr>
                              <w:t>To undertake general administration duties including email/verbal queries from assigned internal staff and sub-contractors.</w:t>
                            </w:r>
                          </w:p>
                          <w:p w:rsidR="00C42757" w:rsidRPr="00C42757" w:rsidRDefault="00C42757" w:rsidP="00C42757">
                            <w:pPr>
                              <w:pStyle w:val="ListParagraph"/>
                              <w:numPr>
                                <w:ilvl w:val="0"/>
                                <w:numId w:val="10"/>
                              </w:numPr>
                              <w:rPr>
                                <w:rFonts w:cstheme="minorHAnsi"/>
                                <w:sz w:val="18"/>
                                <w:szCs w:val="18"/>
                              </w:rPr>
                            </w:pPr>
                            <w:r w:rsidRPr="00C42757">
                              <w:rPr>
                                <w:rFonts w:cstheme="minorHAnsi"/>
                                <w:sz w:val="18"/>
                                <w:szCs w:val="18"/>
                              </w:rPr>
                              <w:t>Produce monthly reports for sub-contractors:</w:t>
                            </w:r>
                          </w:p>
                          <w:p w:rsidR="00FD0936" w:rsidRDefault="00FD0936" w:rsidP="007D7D6A">
                            <w:pPr>
                              <w:pStyle w:val="ListParagraph"/>
                              <w:numPr>
                                <w:ilvl w:val="0"/>
                                <w:numId w:val="10"/>
                              </w:numPr>
                              <w:rPr>
                                <w:rFonts w:cstheme="minorHAnsi"/>
                                <w:sz w:val="18"/>
                                <w:szCs w:val="18"/>
                              </w:rPr>
                            </w:pPr>
                            <w:r w:rsidRPr="00FD0936">
                              <w:rPr>
                                <w:rFonts w:cstheme="minorHAnsi"/>
                                <w:sz w:val="18"/>
                                <w:szCs w:val="18"/>
                              </w:rPr>
                              <w:t>Welsh language skills would be desirable for this role.</w:t>
                            </w:r>
                          </w:p>
                          <w:p w:rsidR="007D7D6A" w:rsidRDefault="007D7D6A" w:rsidP="00DB7AB7">
                            <w:pPr>
                              <w:spacing w:after="0" w:line="240" w:lineRule="auto"/>
                              <w:jc w:val="both"/>
                              <w:rPr>
                                <w:rFonts w:cstheme="minorHAnsi"/>
                                <w:sz w:val="18"/>
                                <w:szCs w:val="18"/>
                              </w:rPr>
                            </w:pPr>
                            <w:r w:rsidRPr="009C2D56">
                              <w:rPr>
                                <w:rFonts w:cstheme="minorHAnsi"/>
                                <w:noProof/>
                                <w:sz w:val="18"/>
                                <w:szCs w:val="18"/>
                              </w:rPr>
                              <w:drawing>
                                <wp:inline distT="0" distB="0" distL="0" distR="0" wp14:anchorId="3828B40F" wp14:editId="0C908682">
                                  <wp:extent cx="6456680" cy="31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6680" cy="31750"/>
                                          </a:xfrm>
                                          <a:prstGeom prst="rect">
                                            <a:avLst/>
                                          </a:prstGeom>
                                          <a:noFill/>
                                          <a:ln>
                                            <a:noFill/>
                                          </a:ln>
                                        </pic:spPr>
                                      </pic:pic>
                                    </a:graphicData>
                                  </a:graphic>
                                </wp:inline>
                              </w:drawing>
                            </w:r>
                          </w:p>
                          <w:p w:rsidR="00413855" w:rsidRDefault="00413855" w:rsidP="00DB7AB7">
                            <w:pPr>
                              <w:spacing w:after="0" w:line="240" w:lineRule="auto"/>
                              <w:jc w:val="both"/>
                              <w:rPr>
                                <w:rFonts w:cstheme="minorHAnsi"/>
                                <w:sz w:val="18"/>
                                <w:szCs w:val="18"/>
                              </w:rPr>
                            </w:pPr>
                          </w:p>
                          <w:p w:rsidR="00413855" w:rsidRDefault="00413855" w:rsidP="00DB7AB7">
                            <w:pPr>
                              <w:spacing w:after="0" w:line="240" w:lineRule="auto"/>
                              <w:jc w:val="both"/>
                              <w:rPr>
                                <w:rFonts w:cstheme="minorHAnsi"/>
                                <w:sz w:val="18"/>
                                <w:szCs w:val="18"/>
                              </w:rPr>
                            </w:pPr>
                          </w:p>
                          <w:p w:rsidR="0041533B" w:rsidRPr="009C2D56" w:rsidRDefault="0041533B" w:rsidP="00DB7AB7">
                            <w:pPr>
                              <w:spacing w:after="0" w:line="240" w:lineRule="auto"/>
                              <w:jc w:val="both"/>
                              <w:rPr>
                                <w:rFonts w:cstheme="minorHAnsi"/>
                                <w:sz w:val="18"/>
                                <w:szCs w:val="18"/>
                              </w:rPr>
                            </w:pPr>
                            <w:r w:rsidRPr="009C2D56">
                              <w:rPr>
                                <w:rFonts w:cstheme="minorHAnsi"/>
                                <w:sz w:val="18"/>
                                <w:szCs w:val="18"/>
                              </w:rPr>
                              <w:t xml:space="preserve">Applications are to be made using the Cardiff and Vale College application form only. </w:t>
                            </w:r>
                            <w:r w:rsidR="00083F01" w:rsidRPr="009C2D56">
                              <w:rPr>
                                <w:rFonts w:cstheme="minorHAnsi"/>
                                <w:sz w:val="18"/>
                                <w:szCs w:val="18"/>
                              </w:rPr>
                              <w:t>The college welcomes applications in Welsh. Applications submitted in Welsh will not be treated less favourably than an application in English. If we invite you to interview, let us know if you would like us to conduct the interview and assessment process in Welsh.</w:t>
                            </w:r>
                          </w:p>
                          <w:p w:rsidR="0041533B" w:rsidRPr="009C2D56" w:rsidRDefault="0041533B" w:rsidP="00DB7AB7">
                            <w:pPr>
                              <w:spacing w:after="0" w:line="240" w:lineRule="auto"/>
                              <w:jc w:val="both"/>
                              <w:rPr>
                                <w:rFonts w:cstheme="minorHAnsi"/>
                                <w:sz w:val="18"/>
                                <w:szCs w:val="18"/>
                              </w:rPr>
                            </w:pPr>
                          </w:p>
                          <w:p w:rsidR="00A25A61" w:rsidRPr="009C2D56" w:rsidRDefault="0041533B" w:rsidP="00A16E3F">
                            <w:pPr>
                              <w:spacing w:after="0" w:line="240" w:lineRule="auto"/>
                              <w:jc w:val="both"/>
                              <w:rPr>
                                <w:rFonts w:cstheme="minorHAnsi"/>
                                <w:b/>
                                <w:sz w:val="18"/>
                                <w:szCs w:val="18"/>
                              </w:rPr>
                            </w:pPr>
                            <w:r w:rsidRPr="009C2D56">
                              <w:rPr>
                                <w:rFonts w:cstheme="minorHAnsi"/>
                                <w:b/>
                                <w:sz w:val="18"/>
                                <w:szCs w:val="18"/>
                              </w:rPr>
                              <w:t xml:space="preserve">The closing date for completed applications </w:t>
                            </w:r>
                            <w:bookmarkStart w:id="2" w:name="_GoBack"/>
                            <w:bookmarkEnd w:id="2"/>
                            <w:r w:rsidR="009E0644" w:rsidRPr="009E0644">
                              <w:rPr>
                                <w:rFonts w:cstheme="minorHAnsi"/>
                                <w:b/>
                                <w:sz w:val="18"/>
                                <w:szCs w:val="18"/>
                              </w:rPr>
                              <w:t>31/05/2023 at 12:00pm.</w:t>
                            </w:r>
                          </w:p>
                          <w:p w:rsidR="0018235D" w:rsidRPr="009C2D56" w:rsidRDefault="00D639FB" w:rsidP="00A16E3F">
                            <w:pPr>
                              <w:spacing w:after="0" w:line="240" w:lineRule="auto"/>
                              <w:jc w:val="both"/>
                              <w:rPr>
                                <w:rFonts w:cstheme="minorHAnsi"/>
                                <w:b/>
                                <w:sz w:val="18"/>
                                <w:szCs w:val="18"/>
                              </w:rPr>
                            </w:pPr>
                            <w:r w:rsidRPr="009C2D56">
                              <w:rPr>
                                <w:rFonts w:cstheme="minorHAnsi"/>
                                <w:b/>
                                <w:sz w:val="18"/>
                                <w:szCs w:val="18"/>
                              </w:rPr>
                              <w:t xml:space="preserve"> </w:t>
                            </w:r>
                          </w:p>
                          <w:p w:rsidR="0041533B" w:rsidRPr="009C2D56" w:rsidRDefault="0041533B" w:rsidP="00A16E3F">
                            <w:pPr>
                              <w:spacing w:after="0" w:line="240" w:lineRule="auto"/>
                              <w:jc w:val="both"/>
                              <w:rPr>
                                <w:rFonts w:cstheme="minorHAnsi"/>
                                <w:b/>
                                <w:sz w:val="18"/>
                                <w:szCs w:val="18"/>
                              </w:rPr>
                            </w:pPr>
                            <w:r w:rsidRPr="009C2D56">
                              <w:rPr>
                                <w:rFonts w:cstheme="minorHAnsi"/>
                                <w:sz w:val="18"/>
                                <w:szCs w:val="18"/>
                              </w:rPr>
                              <w:t xml:space="preserve">To find out more or apply go to </w:t>
                            </w:r>
                            <w:hyperlink r:id="rId10" w:history="1">
                              <w:r w:rsidRPr="009C2D56">
                                <w:rPr>
                                  <w:rStyle w:val="Hyperlink"/>
                                  <w:rFonts w:cstheme="minorHAnsi"/>
                                  <w:sz w:val="18"/>
                                  <w:szCs w:val="18"/>
                                </w:rPr>
                                <w:t>www.cavc.ac.uk</w:t>
                              </w:r>
                            </w:hyperlink>
                            <w:r w:rsidRPr="009C2D56">
                              <w:rPr>
                                <w:rFonts w:cstheme="minorHAnsi"/>
                                <w:sz w:val="18"/>
                                <w:szCs w:val="18"/>
                              </w:rPr>
                              <w:t xml:space="preserve"> or contact the Human Resources Department on 02920250311 or </w:t>
                            </w:r>
                            <w:r w:rsidR="001C3CC2" w:rsidRPr="009C2D56">
                              <w:rPr>
                                <w:rFonts w:cstheme="minorHAnsi"/>
                                <w:sz w:val="18"/>
                                <w:szCs w:val="18"/>
                              </w:rPr>
                              <w:t>recruitment</w:t>
                            </w:r>
                            <w:r w:rsidRPr="009C2D56">
                              <w:rPr>
                                <w:rFonts w:cstheme="minorHAnsi"/>
                                <w:sz w:val="18"/>
                                <w:szCs w:val="18"/>
                              </w:rPr>
                              <w:t xml:space="preserve">@cavc.ac.uk. </w:t>
                            </w:r>
                          </w:p>
                          <w:p w:rsidR="0041533B" w:rsidRPr="009C2D56" w:rsidRDefault="0041533B" w:rsidP="00A16E3F">
                            <w:pPr>
                              <w:spacing w:after="0" w:line="240" w:lineRule="auto"/>
                              <w:jc w:val="both"/>
                              <w:rPr>
                                <w:rFonts w:cstheme="minorHAnsi"/>
                                <w:sz w:val="18"/>
                                <w:szCs w:val="18"/>
                              </w:rPr>
                            </w:pPr>
                          </w:p>
                          <w:p w:rsidR="0041533B" w:rsidRPr="009C2D56" w:rsidRDefault="0041533B" w:rsidP="00A16E3F">
                            <w:pPr>
                              <w:spacing w:after="0" w:line="240" w:lineRule="auto"/>
                              <w:jc w:val="both"/>
                              <w:rPr>
                                <w:rFonts w:cstheme="minorHAnsi"/>
                                <w:sz w:val="18"/>
                                <w:szCs w:val="18"/>
                              </w:rPr>
                            </w:pPr>
                            <w:bookmarkStart w:id="3" w:name="_Hlk29901356"/>
                            <w:r w:rsidRPr="009C2D56">
                              <w:rPr>
                                <w:rFonts w:cstheme="minorHAnsi"/>
                                <w:sz w:val="18"/>
                                <w:szCs w:val="18"/>
                              </w:rPr>
                              <w:t xml:space="preserve">All </w:t>
                            </w:r>
                            <w:r w:rsidR="00AD1EFF" w:rsidRPr="009C2D56">
                              <w:rPr>
                                <w:rFonts w:cstheme="minorHAnsi"/>
                                <w:sz w:val="18"/>
                                <w:szCs w:val="18"/>
                              </w:rPr>
                              <w:t xml:space="preserve">vacancies </w:t>
                            </w:r>
                            <w:r w:rsidRPr="009C2D56">
                              <w:rPr>
                                <w:rFonts w:cstheme="minorHAnsi"/>
                                <w:sz w:val="18"/>
                                <w:szCs w:val="18"/>
                              </w:rPr>
                              <w:t xml:space="preserve">are subject to a </w:t>
                            </w:r>
                            <w:r w:rsidR="00AD1EFF" w:rsidRPr="009C2D56">
                              <w:rPr>
                                <w:rFonts w:cstheme="minorHAnsi"/>
                                <w:sz w:val="18"/>
                                <w:szCs w:val="18"/>
                              </w:rPr>
                              <w:t xml:space="preserve">Disclosure and Barring Service (DBS) </w:t>
                            </w:r>
                            <w:r w:rsidRPr="009C2D56">
                              <w:rPr>
                                <w:rFonts w:cstheme="minorHAnsi"/>
                                <w:sz w:val="18"/>
                                <w:szCs w:val="18"/>
                              </w:rPr>
                              <w:t>check and employment will not commence without a valid</w:t>
                            </w:r>
                            <w:r w:rsidR="00D526F9" w:rsidRPr="009C2D56">
                              <w:rPr>
                                <w:rFonts w:cstheme="minorHAnsi"/>
                                <w:sz w:val="18"/>
                                <w:szCs w:val="18"/>
                              </w:rPr>
                              <w:t xml:space="preserve"> up to date </w:t>
                            </w:r>
                            <w:r w:rsidRPr="009C2D56">
                              <w:rPr>
                                <w:rFonts w:cstheme="minorHAnsi"/>
                                <w:sz w:val="18"/>
                                <w:szCs w:val="18"/>
                              </w:rPr>
                              <w:t xml:space="preserve">DBS check. This is a contractual agreement that must be in place before your employment starts. </w:t>
                            </w:r>
                            <w:r w:rsidR="007B09E8" w:rsidRPr="009C2D56">
                              <w:rPr>
                                <w:rFonts w:cstheme="minorHAnsi"/>
                                <w:sz w:val="18"/>
                                <w:szCs w:val="18"/>
                              </w:rPr>
                              <w:t xml:space="preserve"> The College’s </w:t>
                            </w:r>
                            <w:r w:rsidR="00663582" w:rsidRPr="009C2D56">
                              <w:rPr>
                                <w:rFonts w:cstheme="minorHAnsi"/>
                                <w:sz w:val="18"/>
                                <w:szCs w:val="18"/>
                              </w:rPr>
                              <w:t>procedure</w:t>
                            </w:r>
                            <w:r w:rsidR="002D1B27" w:rsidRPr="009C2D56">
                              <w:rPr>
                                <w:rFonts w:cstheme="minorHAnsi"/>
                                <w:sz w:val="18"/>
                                <w:szCs w:val="18"/>
                              </w:rPr>
                              <w:t xml:space="preserve"> </w:t>
                            </w:r>
                            <w:r w:rsidR="007B09E8" w:rsidRPr="009C2D56">
                              <w:rPr>
                                <w:rFonts w:cstheme="minorHAnsi"/>
                                <w:sz w:val="18"/>
                                <w:szCs w:val="18"/>
                              </w:rPr>
                              <w:t xml:space="preserve">for the Suitability of Ex-offenders for Employment </w:t>
                            </w:r>
                            <w:r w:rsidR="002D1B27" w:rsidRPr="009C2D56">
                              <w:rPr>
                                <w:rFonts w:cstheme="minorHAnsi"/>
                                <w:sz w:val="18"/>
                                <w:szCs w:val="18"/>
                              </w:rPr>
                              <w:t>is</w:t>
                            </w:r>
                            <w:r w:rsidR="007B09E8" w:rsidRPr="009C2D56">
                              <w:rPr>
                                <w:rFonts w:cstheme="minorHAnsi"/>
                                <w:sz w:val="18"/>
                                <w:szCs w:val="18"/>
                              </w:rPr>
                              <w:t xml:space="preserve"> available upon request.</w:t>
                            </w:r>
                          </w:p>
                          <w:bookmarkEnd w:id="3"/>
                          <w:p w:rsidR="0041533B" w:rsidRPr="009C2D56" w:rsidRDefault="0041533B" w:rsidP="00A16E3F">
                            <w:pPr>
                              <w:spacing w:after="0" w:line="240" w:lineRule="auto"/>
                              <w:jc w:val="both"/>
                              <w:rPr>
                                <w:rFonts w:cstheme="minorHAnsi"/>
                                <w:sz w:val="18"/>
                                <w:szCs w:val="18"/>
                              </w:rPr>
                            </w:pPr>
                          </w:p>
                          <w:p w:rsidR="00223BAD" w:rsidRPr="009C2D56" w:rsidRDefault="00223BAD" w:rsidP="00223BAD">
                            <w:pPr>
                              <w:spacing w:after="0" w:line="240" w:lineRule="auto"/>
                              <w:jc w:val="both"/>
                              <w:rPr>
                                <w:rFonts w:cstheme="minorHAnsi"/>
                                <w:b/>
                                <w:sz w:val="18"/>
                                <w:szCs w:val="18"/>
                                <w:u w:val="single"/>
                              </w:rPr>
                            </w:pPr>
                            <w:r w:rsidRPr="009C2D56">
                              <w:rPr>
                                <w:rFonts w:cstheme="minorHAnsi"/>
                                <w:b/>
                                <w:sz w:val="18"/>
                                <w:szCs w:val="18"/>
                                <w:u w:val="single"/>
                              </w:rPr>
                              <w:t>These are contractual agreements that must be in place before your employment can commence.</w:t>
                            </w:r>
                          </w:p>
                          <w:p w:rsidR="00223BAD" w:rsidRPr="009C2D56" w:rsidRDefault="00223BAD" w:rsidP="00223BAD">
                            <w:pPr>
                              <w:spacing w:after="0" w:line="240" w:lineRule="auto"/>
                              <w:jc w:val="both"/>
                              <w:rPr>
                                <w:rFonts w:cstheme="minorHAnsi"/>
                                <w:sz w:val="18"/>
                                <w:szCs w:val="18"/>
                              </w:rPr>
                            </w:pPr>
                          </w:p>
                          <w:p w:rsidR="0041533B" w:rsidRPr="00D74B5C" w:rsidRDefault="0018235D" w:rsidP="00223BAD">
                            <w:pPr>
                              <w:spacing w:after="0" w:line="240" w:lineRule="auto"/>
                              <w:jc w:val="both"/>
                              <w:rPr>
                                <w:rFonts w:ascii="Century Gothic" w:hAnsi="Century Gothic"/>
                                <w:sz w:val="20"/>
                                <w:szCs w:val="20"/>
                              </w:rPr>
                            </w:pPr>
                            <w:r w:rsidRPr="009C2D56">
                              <w:rPr>
                                <w:rFonts w:cstheme="minorHAnsi"/>
                                <w:sz w:val="18"/>
                                <w:szCs w:val="18"/>
                              </w:rPr>
                              <w:t xml:space="preserve">We </w:t>
                            </w:r>
                            <w:r w:rsidR="00B669A7" w:rsidRPr="009C2D56">
                              <w:rPr>
                                <w:rFonts w:cstheme="minorHAnsi"/>
                                <w:sz w:val="18"/>
                                <w:szCs w:val="18"/>
                              </w:rPr>
                              <w:t>are</w:t>
                            </w:r>
                            <w:r w:rsidRPr="009C2D56">
                              <w:rPr>
                                <w:rFonts w:cstheme="minorHAnsi"/>
                                <w:sz w:val="18"/>
                                <w:szCs w:val="18"/>
                              </w:rPr>
                              <w:t xml:space="preserve"> committed to the recruitment and retention of disabled people, and are a positive disability</w:t>
                            </w:r>
                            <w:r w:rsidRPr="00A12A1C">
                              <w:rPr>
                                <w:rFonts w:cstheme="minorHAnsi"/>
                                <w:sz w:val="18"/>
                                <w:szCs w:val="18"/>
                              </w:rPr>
                              <w:t xml:space="preserve"> confident scheme employer.</w:t>
                            </w:r>
                          </w:p>
                          <w:p w:rsidR="00223BAD" w:rsidRPr="00D74B5C" w:rsidRDefault="00223BAD" w:rsidP="00223BAD">
                            <w:pPr>
                              <w:spacing w:after="0" w:line="240" w:lineRule="auto"/>
                              <w:jc w:val="both"/>
                              <w:rPr>
                                <w:rFonts w:ascii="Century Gothic" w:hAnsi="Century Gothic"/>
                                <w:sz w:val="20"/>
                                <w:szCs w:val="20"/>
                              </w:rPr>
                            </w:pPr>
                          </w:p>
                          <w:p w:rsidR="007362B1" w:rsidRPr="00D74B5C" w:rsidRDefault="0018235D" w:rsidP="007362B1">
                            <w:pPr>
                              <w:rPr>
                                <w:rFonts w:ascii="Century Gothic" w:hAnsi="Century Gothic"/>
                                <w:color w:val="000000"/>
                                <w:sz w:val="20"/>
                                <w:szCs w:val="20"/>
                              </w:rPr>
                            </w:pPr>
                            <w:r w:rsidRPr="00D74B5C">
                              <w:rPr>
                                <w:rFonts w:ascii="Century Gothic" w:hAnsi="Century Gothic"/>
                                <w:noProof/>
                                <w:sz w:val="20"/>
                                <w:szCs w:val="20"/>
                              </w:rPr>
                              <w:drawing>
                                <wp:inline distT="0" distB="0" distL="0" distR="0">
                                  <wp:extent cx="1000125" cy="438150"/>
                                  <wp:effectExtent l="0" t="0" r="9525" b="0"/>
                                  <wp:docPr id="5" name="Picture 5" descr="Description: Description: C:\Users\aspencer\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aspencer\AppData\Local\Microsoft\Windows\Temporary Internet Files\Content.Word\employer_small.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pic:spPr>
                                      </pic:pic>
                                    </a:graphicData>
                                  </a:graphic>
                                </wp:inline>
                              </w:drawing>
                            </w:r>
                            <w:r w:rsidR="00A25A61" w:rsidRPr="00D74B5C">
                              <w:rPr>
                                <w:rFonts w:ascii="Century Gothic" w:hAnsi="Century Gothic"/>
                                <w:color w:val="000000"/>
                                <w:sz w:val="20"/>
                                <w:szCs w:val="20"/>
                              </w:rPr>
                              <w:t xml:space="preserve">     </w:t>
                            </w:r>
                            <w:r w:rsidR="007362B1" w:rsidRPr="00D74B5C">
                              <w:rPr>
                                <w:rFonts w:ascii="Century Gothic" w:hAnsi="Century Gothic"/>
                                <w:color w:val="000000"/>
                                <w:sz w:val="20"/>
                                <w:szCs w:val="20"/>
                              </w:rPr>
                              <w:t xml:space="preserve">  </w:t>
                            </w:r>
                            <w:r w:rsidR="00AD1EFF" w:rsidRPr="00D74B5C">
                              <w:rPr>
                                <w:rFonts w:ascii="Century Gothic" w:hAnsi="Century Gothic"/>
                                <w:color w:val="000000"/>
                                <w:sz w:val="20"/>
                                <w:szCs w:val="20"/>
                              </w:rPr>
                              <w:t xml:space="preserve">               </w:t>
                            </w:r>
                            <w:r w:rsidR="006224C2" w:rsidRPr="00D74B5C">
                              <w:rPr>
                                <w:rFonts w:ascii="Century Gothic" w:hAnsi="Century Gothic"/>
                                <w:color w:val="000000"/>
                                <w:sz w:val="20"/>
                                <w:szCs w:val="20"/>
                              </w:rPr>
                              <w:t xml:space="preserve">        </w:t>
                            </w:r>
                            <w:r w:rsidR="00AD1EFF" w:rsidRPr="00D74B5C">
                              <w:rPr>
                                <w:rFonts w:ascii="Century Gothic" w:hAnsi="Century Gothic"/>
                                <w:color w:val="000000"/>
                                <w:sz w:val="20"/>
                                <w:szCs w:val="20"/>
                              </w:rPr>
                              <w:t xml:space="preserve">          </w:t>
                            </w:r>
                            <w:r w:rsidR="006224C2" w:rsidRPr="00D74B5C">
                              <w:rPr>
                                <w:rFonts w:ascii="Century Gothic" w:hAnsi="Century Gothic"/>
                                <w:noProof/>
                                <w:sz w:val="20"/>
                                <w:szCs w:val="20"/>
                              </w:rPr>
                              <w:drawing>
                                <wp:inline distT="0" distB="0" distL="0" distR="0">
                                  <wp:extent cx="1600200" cy="504825"/>
                                  <wp:effectExtent l="0" t="0" r="0" b="9525"/>
                                  <wp:docPr id="6" name="Picture 6" descr="cid:image005.jpg@01D77EFE.93A7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77EFE.93A732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a:ln>
                                            <a:noFill/>
                                          </a:ln>
                                        </pic:spPr>
                                      </pic:pic>
                                    </a:graphicData>
                                  </a:graphic>
                                </wp:inline>
                              </w:drawing>
                            </w:r>
                            <w:r w:rsidR="00AD1EFF" w:rsidRPr="00D74B5C">
                              <w:rPr>
                                <w:rFonts w:ascii="Century Gothic" w:hAnsi="Century Gothic"/>
                                <w:color w:val="000000"/>
                                <w:sz w:val="20"/>
                                <w:szCs w:val="20"/>
                              </w:rPr>
                              <w:t xml:space="preserve">    </w:t>
                            </w:r>
                            <w:r w:rsidR="007362B1" w:rsidRPr="00D74B5C">
                              <w:rPr>
                                <w:rFonts w:ascii="Century Gothic" w:hAnsi="Century Gothic"/>
                                <w:color w:val="000000"/>
                                <w:sz w:val="20"/>
                                <w:szCs w:val="20"/>
                              </w:rPr>
                              <w:t xml:space="preserve">     </w:t>
                            </w:r>
                            <w:r w:rsidR="00A25A61" w:rsidRPr="00D74B5C">
                              <w:rPr>
                                <w:rFonts w:ascii="Century Gothic" w:hAnsi="Century Gothic"/>
                                <w:color w:val="000000"/>
                                <w:sz w:val="20"/>
                                <w:szCs w:val="20"/>
                              </w:rPr>
                              <w:t xml:space="preserve">         </w:t>
                            </w:r>
                            <w:r w:rsidR="00AD1EFF" w:rsidRPr="00D74B5C">
                              <w:rPr>
                                <w:rFonts w:ascii="Century Gothic" w:hAnsi="Century Gothic"/>
                                <w:color w:val="000000"/>
                                <w:sz w:val="20"/>
                                <w:szCs w:val="20"/>
                              </w:rPr>
                              <w:t xml:space="preserve">    </w:t>
                            </w:r>
                            <w:r w:rsidR="007362B1" w:rsidRPr="00D74B5C">
                              <w:rPr>
                                <w:rFonts w:ascii="Century Gothic" w:hAnsi="Century Gothic"/>
                                <w:color w:val="000000"/>
                                <w:sz w:val="20"/>
                                <w:szCs w:val="20"/>
                              </w:rPr>
                              <w:t xml:space="preserve">    </w:t>
                            </w:r>
                            <w:r w:rsidR="00A25A61" w:rsidRPr="00D74B5C">
                              <w:rPr>
                                <w:rFonts w:ascii="Century Gothic" w:hAnsi="Century Gothic"/>
                                <w:color w:val="000000"/>
                                <w:sz w:val="20"/>
                                <w:szCs w:val="20"/>
                              </w:rPr>
                              <w:t xml:space="preserve"> </w:t>
                            </w:r>
                            <w:r w:rsidR="007362B1" w:rsidRPr="00D74B5C">
                              <w:rPr>
                                <w:rFonts w:ascii="Century Gothic" w:hAnsi="Century Gothic"/>
                                <w:noProof/>
                                <w:color w:val="000000"/>
                                <w:sz w:val="20"/>
                                <w:szCs w:val="20"/>
                              </w:rPr>
                              <w:drawing>
                                <wp:inline distT="0" distB="0" distL="0" distR="0">
                                  <wp:extent cx="1447800" cy="63999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exible-Working-logo-rgb-300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8410" cy="724258"/>
                                          </a:xfrm>
                                          <a:prstGeom prst="rect">
                                            <a:avLst/>
                                          </a:prstGeom>
                                        </pic:spPr>
                                      </pic:pic>
                                    </a:graphicData>
                                  </a:graphic>
                                </wp:inline>
                              </w:drawing>
                            </w:r>
                          </w:p>
                          <w:p w:rsidR="0041533B" w:rsidRPr="00D74B5C" w:rsidRDefault="00A25A61" w:rsidP="007362B1">
                            <w:pPr>
                              <w:rPr>
                                <w:rFonts w:ascii="Century Gothic" w:hAnsi="Century Gothic"/>
                                <w:color w:val="FF0000"/>
                                <w:sz w:val="20"/>
                                <w:szCs w:val="20"/>
                              </w:rPr>
                            </w:pPr>
                            <w:r w:rsidRPr="00D74B5C">
                              <w:rPr>
                                <w:rFonts w:ascii="Century Gothic" w:hAnsi="Century Gothic"/>
                                <w:color w:val="000000"/>
                                <w:sz w:val="20"/>
                                <w:szCs w:val="20"/>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777147" id="_x0000_t202" coordsize="21600,21600" o:spt="202" path="m,l,21600r21600,l21600,xe">
                <v:stroke joinstyle="miter"/>
                <v:path gradientshapeok="t" o:connecttype="rect"/>
              </v:shapetype>
              <v:shape id="Text Box 2" o:spid="_x0000_s1026" type="#_x0000_t202" style="position:absolute;margin-left:-39.75pt;margin-top:-41.25pt;width:530.5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" strokecolor="#9ad35b" strokeweight="6pt">
                <v:textbox>
                  <w:txbxContent>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D74B5C" w:rsidRDefault="0041533B" w:rsidP="00664467">
                      <w:pPr>
                        <w:pStyle w:val="NoSpacing"/>
                        <w:rPr>
                          <w:rFonts w:ascii="Century Gothic" w:hAnsi="Century Gothic"/>
                          <w:b/>
                          <w:sz w:val="20"/>
                          <w:szCs w:val="20"/>
                        </w:rPr>
                      </w:pPr>
                    </w:p>
                    <w:p w:rsidR="0041533B" w:rsidRPr="009C2D56" w:rsidRDefault="00A25A61" w:rsidP="00C53AB2">
                      <w:pPr>
                        <w:pStyle w:val="NoSpacing"/>
                        <w:jc w:val="center"/>
                        <w:rPr>
                          <w:rFonts w:cstheme="minorHAnsi"/>
                          <w:b/>
                          <w:sz w:val="18"/>
                          <w:szCs w:val="18"/>
                        </w:rPr>
                      </w:pPr>
                      <w:r w:rsidRPr="009C2D56">
                        <w:rPr>
                          <w:rFonts w:cstheme="minorHAnsi"/>
                          <w:b/>
                          <w:sz w:val="18"/>
                          <w:szCs w:val="18"/>
                        </w:rPr>
                        <w:t>Internal</w:t>
                      </w:r>
                      <w:r w:rsidR="00AD1EFF" w:rsidRPr="009C2D56">
                        <w:rPr>
                          <w:rFonts w:cstheme="minorHAnsi"/>
                          <w:b/>
                          <w:sz w:val="18"/>
                          <w:szCs w:val="18"/>
                        </w:rPr>
                        <w:t xml:space="preserve"> / External </w:t>
                      </w:r>
                      <w:r w:rsidRPr="009C2D56">
                        <w:rPr>
                          <w:rFonts w:cstheme="minorHAnsi"/>
                          <w:b/>
                          <w:sz w:val="18"/>
                          <w:szCs w:val="18"/>
                        </w:rPr>
                        <w:t>Vacancy</w:t>
                      </w:r>
                    </w:p>
                    <w:p w:rsidR="0041533B" w:rsidRPr="009C2D56" w:rsidRDefault="0041533B" w:rsidP="00664467">
                      <w:pPr>
                        <w:pStyle w:val="NoSpacing"/>
                        <w:rPr>
                          <w:rFonts w:cstheme="minorHAnsi"/>
                          <w:b/>
                          <w:sz w:val="18"/>
                          <w:szCs w:val="18"/>
                        </w:rPr>
                      </w:pPr>
                    </w:p>
                    <w:p w:rsidR="009C2D56" w:rsidRPr="00413855" w:rsidRDefault="009C2D56" w:rsidP="00D74B5C">
                      <w:pPr>
                        <w:spacing w:after="0"/>
                        <w:rPr>
                          <w:rFonts w:cstheme="minorHAnsi"/>
                          <w:b/>
                          <w:sz w:val="18"/>
                          <w:szCs w:val="18"/>
                        </w:rPr>
                      </w:pPr>
                      <w:r w:rsidRPr="009C2D56">
                        <w:rPr>
                          <w:rFonts w:cstheme="minorHAnsi"/>
                          <w:b/>
                          <w:sz w:val="18"/>
                          <w:szCs w:val="18"/>
                        </w:rPr>
                        <w:t xml:space="preserve">Ref: </w:t>
                      </w:r>
                      <w:r w:rsidRPr="009C2D56">
                        <w:rPr>
                          <w:rFonts w:cstheme="minorHAnsi"/>
                          <w:b/>
                          <w:sz w:val="18"/>
                          <w:szCs w:val="18"/>
                        </w:rPr>
                        <w:tab/>
                      </w:r>
                      <w:r w:rsidRPr="009C2D56">
                        <w:rPr>
                          <w:rFonts w:cstheme="minorHAnsi"/>
                          <w:b/>
                          <w:sz w:val="18"/>
                          <w:szCs w:val="18"/>
                        </w:rPr>
                        <w:tab/>
                      </w:r>
                      <w:r w:rsidR="008876D4">
                        <w:rPr>
                          <w:rFonts w:cstheme="minorHAnsi"/>
                          <w:b/>
                          <w:sz w:val="18"/>
                          <w:szCs w:val="18"/>
                        </w:rPr>
                        <w:t>12113</w:t>
                      </w:r>
                    </w:p>
                    <w:p w:rsidR="00D74B5C" w:rsidRPr="00413855" w:rsidRDefault="00D74B5C" w:rsidP="00D74B5C">
                      <w:pPr>
                        <w:spacing w:after="0"/>
                        <w:rPr>
                          <w:rFonts w:cstheme="minorHAnsi"/>
                          <w:b/>
                          <w:sz w:val="18"/>
                          <w:szCs w:val="18"/>
                        </w:rPr>
                      </w:pPr>
                      <w:r w:rsidRPr="00413855">
                        <w:rPr>
                          <w:rFonts w:cstheme="minorHAnsi"/>
                          <w:b/>
                          <w:sz w:val="18"/>
                          <w:szCs w:val="18"/>
                        </w:rPr>
                        <w:t>Job Title:</w:t>
                      </w:r>
                      <w:r w:rsidR="009C2D56" w:rsidRPr="00413855">
                        <w:rPr>
                          <w:rFonts w:cstheme="minorHAnsi"/>
                          <w:b/>
                          <w:sz w:val="18"/>
                          <w:szCs w:val="18"/>
                        </w:rPr>
                        <w:tab/>
                      </w:r>
                      <w:r w:rsidRPr="00413855">
                        <w:rPr>
                          <w:rFonts w:cstheme="minorHAnsi"/>
                          <w:b/>
                          <w:sz w:val="18"/>
                          <w:szCs w:val="18"/>
                        </w:rPr>
                        <w:t xml:space="preserve"> </w:t>
                      </w:r>
                      <w:bookmarkStart w:id="4" w:name="_Hlk103785691"/>
                      <w:r w:rsidR="009C2D56" w:rsidRPr="00413855">
                        <w:rPr>
                          <w:rFonts w:cstheme="minorHAnsi"/>
                          <w:b/>
                          <w:sz w:val="18"/>
                          <w:szCs w:val="18"/>
                        </w:rPr>
                        <w:tab/>
                      </w:r>
                      <w:bookmarkEnd w:id="4"/>
                      <w:r w:rsidR="008876D4" w:rsidRPr="008876D4">
                        <w:rPr>
                          <w:rFonts w:cstheme="minorHAnsi"/>
                          <w:b/>
                          <w:sz w:val="18"/>
                          <w:szCs w:val="18"/>
                        </w:rPr>
                        <w:t>Work Based Learning Data Compliance Administrator</w:t>
                      </w:r>
                    </w:p>
                    <w:p w:rsidR="00D74B5C" w:rsidRPr="00413855" w:rsidRDefault="00D74B5C" w:rsidP="00D74B5C">
                      <w:pPr>
                        <w:spacing w:after="0"/>
                        <w:rPr>
                          <w:rFonts w:cstheme="minorHAnsi"/>
                          <w:b/>
                          <w:sz w:val="18"/>
                          <w:szCs w:val="18"/>
                        </w:rPr>
                      </w:pPr>
                      <w:r w:rsidRPr="00413855">
                        <w:rPr>
                          <w:rFonts w:cstheme="minorHAnsi"/>
                          <w:b/>
                          <w:sz w:val="18"/>
                          <w:szCs w:val="18"/>
                        </w:rPr>
                        <w:t>Contract:</w:t>
                      </w:r>
                      <w:r w:rsidR="009C2D56" w:rsidRPr="00413855">
                        <w:rPr>
                          <w:rFonts w:cstheme="minorHAnsi"/>
                          <w:b/>
                          <w:sz w:val="18"/>
                          <w:szCs w:val="18"/>
                        </w:rPr>
                        <w:tab/>
                      </w:r>
                      <w:r w:rsidR="009C2D56" w:rsidRPr="00413855">
                        <w:rPr>
                          <w:rFonts w:cstheme="minorHAnsi"/>
                          <w:b/>
                          <w:sz w:val="18"/>
                          <w:szCs w:val="18"/>
                        </w:rPr>
                        <w:tab/>
                      </w:r>
                      <w:r w:rsidR="008876D4">
                        <w:rPr>
                          <w:rFonts w:cstheme="minorHAnsi"/>
                          <w:b/>
                          <w:sz w:val="18"/>
                          <w:szCs w:val="18"/>
                        </w:rPr>
                        <w:t>Permanent, Full Time</w:t>
                      </w:r>
                    </w:p>
                    <w:p w:rsidR="00D74B5C" w:rsidRPr="00413855" w:rsidRDefault="00D74B5C" w:rsidP="00D74B5C">
                      <w:pPr>
                        <w:spacing w:after="0"/>
                        <w:rPr>
                          <w:rFonts w:cstheme="minorHAnsi"/>
                          <w:b/>
                          <w:sz w:val="18"/>
                          <w:szCs w:val="18"/>
                        </w:rPr>
                      </w:pPr>
                      <w:r w:rsidRPr="00413855">
                        <w:rPr>
                          <w:rFonts w:cstheme="minorHAnsi"/>
                          <w:b/>
                          <w:sz w:val="18"/>
                          <w:szCs w:val="18"/>
                        </w:rPr>
                        <w:t>Hours:</w:t>
                      </w:r>
                      <w:r w:rsidRPr="00413855">
                        <w:rPr>
                          <w:rFonts w:cstheme="minorHAnsi"/>
                          <w:b/>
                          <w:sz w:val="18"/>
                          <w:szCs w:val="18"/>
                        </w:rPr>
                        <w:tab/>
                      </w:r>
                      <w:r w:rsidRPr="00413855">
                        <w:rPr>
                          <w:rFonts w:cstheme="minorHAnsi"/>
                          <w:b/>
                          <w:sz w:val="18"/>
                          <w:szCs w:val="18"/>
                        </w:rPr>
                        <w:tab/>
                      </w:r>
                      <w:r w:rsidR="008876D4">
                        <w:rPr>
                          <w:rFonts w:cstheme="minorHAnsi"/>
                          <w:b/>
                          <w:sz w:val="18"/>
                          <w:szCs w:val="18"/>
                        </w:rPr>
                        <w:t>37</w:t>
                      </w:r>
                    </w:p>
                    <w:p w:rsidR="008876D4" w:rsidRPr="00413855" w:rsidRDefault="00D74B5C" w:rsidP="00D74B5C">
                      <w:pPr>
                        <w:pStyle w:val="NoSpacing"/>
                        <w:rPr>
                          <w:rFonts w:cstheme="minorHAnsi"/>
                          <w:b/>
                          <w:sz w:val="18"/>
                          <w:szCs w:val="18"/>
                        </w:rPr>
                      </w:pPr>
                      <w:r w:rsidRPr="00413855">
                        <w:rPr>
                          <w:rFonts w:cstheme="minorHAnsi"/>
                          <w:b/>
                          <w:sz w:val="18"/>
                          <w:szCs w:val="18"/>
                        </w:rPr>
                        <w:t xml:space="preserve">Salary: </w:t>
                      </w:r>
                      <w:r w:rsidRPr="00413855">
                        <w:rPr>
                          <w:rFonts w:cstheme="minorHAnsi"/>
                          <w:b/>
                          <w:sz w:val="18"/>
                          <w:szCs w:val="18"/>
                        </w:rPr>
                        <w:tab/>
                      </w:r>
                      <w:r w:rsidRPr="00413855">
                        <w:rPr>
                          <w:rFonts w:cstheme="minorHAnsi"/>
                          <w:b/>
                          <w:sz w:val="18"/>
                          <w:szCs w:val="18"/>
                        </w:rPr>
                        <w:tab/>
                      </w:r>
                      <w:bookmarkStart w:id="5" w:name="_Hlk134605774"/>
                      <w:r w:rsidR="008876D4">
                        <w:rPr>
                          <w:rFonts w:cstheme="minorHAnsi"/>
                          <w:b/>
                          <w:sz w:val="18"/>
                          <w:szCs w:val="18"/>
                        </w:rPr>
                        <w:t>£21,030 - £22,469 per annum</w:t>
                      </w:r>
                      <w:bookmarkEnd w:id="5"/>
                    </w:p>
                    <w:p w:rsidR="007D7D6A" w:rsidRPr="009C2D56" w:rsidRDefault="007D7D6A" w:rsidP="00D74B5C">
                      <w:pPr>
                        <w:pStyle w:val="NoSpacing"/>
                        <w:rPr>
                          <w:rFonts w:cstheme="minorHAnsi"/>
                          <w:sz w:val="18"/>
                          <w:szCs w:val="18"/>
                        </w:rPr>
                      </w:pPr>
                    </w:p>
                    <w:p w:rsidR="00D74B5C" w:rsidRPr="009C2D56" w:rsidRDefault="00D74B5C" w:rsidP="00D74B5C">
                      <w:pPr>
                        <w:pStyle w:val="BodyTextIndent"/>
                        <w:ind w:left="0" w:right="104"/>
                        <w:rPr>
                          <w:rFonts w:asciiTheme="minorHAnsi" w:hAnsiTheme="minorHAnsi" w:cstheme="minorHAnsi"/>
                          <w:color w:val="000000"/>
                          <w:sz w:val="18"/>
                          <w:szCs w:val="18"/>
                        </w:rPr>
                      </w:pPr>
                      <w:r w:rsidRPr="009C2D56">
                        <w:rPr>
                          <w:rFonts w:asciiTheme="minorHAnsi" w:hAnsiTheme="minorHAnsi" w:cstheme="minorHAnsi"/>
                          <w:color w:val="000000"/>
                          <w:sz w:val="18"/>
                          <w:szCs w:val="18"/>
                        </w:rPr>
                        <w:t xml:space="preserve">An exciting opportunity has arisen for </w:t>
                      </w:r>
                      <w:r w:rsidR="00413855" w:rsidRPr="009C2D56">
                        <w:rPr>
                          <w:rFonts w:asciiTheme="minorHAnsi" w:hAnsiTheme="minorHAnsi" w:cstheme="minorHAnsi"/>
                          <w:color w:val="000000"/>
                          <w:sz w:val="18"/>
                          <w:szCs w:val="18"/>
                        </w:rPr>
                        <w:t>a</w:t>
                      </w:r>
                      <w:r w:rsidR="00C42757">
                        <w:rPr>
                          <w:rFonts w:asciiTheme="minorHAnsi" w:hAnsiTheme="minorHAnsi" w:cstheme="minorHAnsi"/>
                          <w:color w:val="000000"/>
                          <w:sz w:val="18"/>
                          <w:szCs w:val="18"/>
                        </w:rPr>
                        <w:t xml:space="preserve"> </w:t>
                      </w:r>
                      <w:r w:rsidR="00C42757" w:rsidRPr="00C42757">
                        <w:rPr>
                          <w:rFonts w:asciiTheme="minorHAnsi" w:hAnsiTheme="minorHAnsi" w:cstheme="minorHAnsi"/>
                          <w:color w:val="000000"/>
                          <w:sz w:val="18"/>
                          <w:szCs w:val="18"/>
                        </w:rPr>
                        <w:t>Work Based Learning Data Compliance Administrator</w:t>
                      </w:r>
                      <w:r w:rsidRPr="00413855">
                        <w:rPr>
                          <w:rFonts w:asciiTheme="minorHAnsi" w:hAnsiTheme="minorHAnsi" w:cstheme="minorHAnsi"/>
                          <w:sz w:val="18"/>
                          <w:szCs w:val="18"/>
                        </w:rPr>
                        <w:t xml:space="preserve"> </w:t>
                      </w:r>
                      <w:r w:rsidRPr="00413855">
                        <w:rPr>
                          <w:rFonts w:asciiTheme="minorHAnsi" w:hAnsiTheme="minorHAnsi" w:cstheme="minorHAnsi"/>
                          <w:color w:val="000000"/>
                          <w:sz w:val="18"/>
                          <w:szCs w:val="18"/>
                        </w:rPr>
                        <w:t>within th</w:t>
                      </w:r>
                      <w:r w:rsidRPr="006E4FA3">
                        <w:rPr>
                          <w:rFonts w:asciiTheme="minorHAnsi" w:hAnsiTheme="minorHAnsi" w:cstheme="minorHAnsi"/>
                          <w:color w:val="000000"/>
                          <w:sz w:val="18"/>
                          <w:szCs w:val="18"/>
                        </w:rPr>
                        <w:t>e</w:t>
                      </w:r>
                      <w:r w:rsidR="007D7D6A" w:rsidRPr="006E4FA3">
                        <w:rPr>
                          <w:rFonts w:asciiTheme="minorHAnsi" w:hAnsiTheme="minorHAnsi" w:cstheme="minorHAnsi"/>
                          <w:color w:val="000000"/>
                          <w:sz w:val="18"/>
                          <w:szCs w:val="18"/>
                        </w:rPr>
                        <w:t xml:space="preserve"> </w:t>
                      </w:r>
                      <w:r w:rsidR="006E4FA3" w:rsidRPr="006E4FA3">
                        <w:rPr>
                          <w:rFonts w:asciiTheme="minorHAnsi" w:hAnsiTheme="minorHAnsi" w:cstheme="minorHAnsi"/>
                          <w:color w:val="000000"/>
                          <w:sz w:val="18"/>
                          <w:szCs w:val="18"/>
                        </w:rPr>
                        <w:t>Work Based Learning</w:t>
                      </w:r>
                      <w:r w:rsidR="009C2D56" w:rsidRPr="00413855">
                        <w:rPr>
                          <w:rFonts w:asciiTheme="minorHAnsi" w:hAnsiTheme="minorHAnsi" w:cstheme="minorHAnsi"/>
                          <w:color w:val="000000"/>
                          <w:sz w:val="18"/>
                          <w:szCs w:val="18"/>
                        </w:rPr>
                        <w:t xml:space="preserve"> department</w:t>
                      </w:r>
                      <w:r w:rsidRPr="00413855">
                        <w:rPr>
                          <w:rFonts w:asciiTheme="minorHAnsi" w:hAnsiTheme="minorHAnsi" w:cstheme="minorHAnsi"/>
                          <w:color w:val="000000"/>
                          <w:sz w:val="18"/>
                          <w:szCs w:val="18"/>
                        </w:rPr>
                        <w:t xml:space="preserve"> at Cardiff and Vale College.</w:t>
                      </w:r>
                      <w:r w:rsidR="009C2D56" w:rsidRPr="00413855">
                        <w:rPr>
                          <w:rFonts w:asciiTheme="minorHAnsi" w:hAnsiTheme="minorHAnsi" w:cstheme="minorHAnsi"/>
                          <w:color w:val="000000"/>
                          <w:sz w:val="18"/>
                          <w:szCs w:val="18"/>
                        </w:rPr>
                        <w:t xml:space="preserve"> This role will be based </w:t>
                      </w:r>
                      <w:r w:rsidR="006E4FA3">
                        <w:rPr>
                          <w:rFonts w:asciiTheme="minorHAnsi" w:hAnsiTheme="minorHAnsi" w:cstheme="minorHAnsi"/>
                          <w:color w:val="000000"/>
                          <w:sz w:val="18"/>
                          <w:szCs w:val="18"/>
                        </w:rPr>
                        <w:t>across campuses.</w:t>
                      </w:r>
                    </w:p>
                    <w:p w:rsidR="00D74B5C" w:rsidRPr="009C2D56" w:rsidRDefault="00D74B5C" w:rsidP="00D74B5C">
                      <w:pPr>
                        <w:pStyle w:val="BodyTextIndent"/>
                        <w:ind w:left="0" w:right="104"/>
                        <w:rPr>
                          <w:rFonts w:asciiTheme="minorHAnsi" w:hAnsiTheme="minorHAnsi" w:cstheme="minorHAnsi"/>
                          <w:color w:val="000000"/>
                          <w:sz w:val="18"/>
                          <w:szCs w:val="18"/>
                        </w:rPr>
                      </w:pPr>
                    </w:p>
                    <w:p w:rsidR="009C2D56" w:rsidRPr="009C2D56" w:rsidRDefault="009C2D56" w:rsidP="00D74B5C">
                      <w:pPr>
                        <w:pStyle w:val="BodyTextIndent"/>
                        <w:ind w:left="0" w:right="104"/>
                        <w:rPr>
                          <w:rFonts w:asciiTheme="minorHAnsi" w:hAnsiTheme="minorHAnsi" w:cstheme="minorHAnsi"/>
                          <w:color w:val="000000"/>
                          <w:sz w:val="18"/>
                          <w:szCs w:val="18"/>
                        </w:rPr>
                      </w:pPr>
                      <w:r w:rsidRPr="009C2D56">
                        <w:rPr>
                          <w:rFonts w:asciiTheme="minorHAnsi" w:hAnsiTheme="minorHAnsi" w:cstheme="minorHAnsi"/>
                          <w:color w:val="000000"/>
                          <w:sz w:val="18"/>
                          <w:szCs w:val="18"/>
                        </w:rPr>
                        <w:t>Responsibilities include:</w:t>
                      </w:r>
                    </w:p>
                    <w:p w:rsidR="009C2D56" w:rsidRPr="009C2D56" w:rsidRDefault="009C2D56" w:rsidP="00D74B5C">
                      <w:pPr>
                        <w:pStyle w:val="BodyTextIndent"/>
                        <w:ind w:left="0" w:right="104"/>
                        <w:rPr>
                          <w:rFonts w:asciiTheme="minorHAnsi" w:hAnsiTheme="minorHAnsi" w:cstheme="minorHAnsi"/>
                          <w:color w:val="000000"/>
                          <w:sz w:val="18"/>
                          <w:szCs w:val="18"/>
                        </w:rPr>
                      </w:pPr>
                    </w:p>
                    <w:p w:rsidR="008876D4" w:rsidRPr="008876D4" w:rsidRDefault="008876D4" w:rsidP="008876D4">
                      <w:pPr>
                        <w:pStyle w:val="ListParagraph"/>
                        <w:numPr>
                          <w:ilvl w:val="0"/>
                          <w:numId w:val="10"/>
                        </w:numPr>
                        <w:rPr>
                          <w:rFonts w:cstheme="minorHAnsi"/>
                          <w:sz w:val="18"/>
                          <w:szCs w:val="18"/>
                        </w:rPr>
                      </w:pPr>
                      <w:r w:rsidRPr="008876D4">
                        <w:rPr>
                          <w:rFonts w:cstheme="minorHAnsi"/>
                          <w:sz w:val="18"/>
                          <w:szCs w:val="18"/>
                        </w:rPr>
                        <w:t>Data input ensuring accuracy at all times and compliance with CAVCA internal data process.</w:t>
                      </w:r>
                    </w:p>
                    <w:p w:rsidR="008876D4" w:rsidRPr="008876D4" w:rsidRDefault="008876D4" w:rsidP="008876D4">
                      <w:pPr>
                        <w:pStyle w:val="ListParagraph"/>
                        <w:numPr>
                          <w:ilvl w:val="0"/>
                          <w:numId w:val="10"/>
                        </w:numPr>
                        <w:rPr>
                          <w:rFonts w:cstheme="minorHAnsi"/>
                          <w:sz w:val="18"/>
                          <w:szCs w:val="18"/>
                        </w:rPr>
                      </w:pPr>
                      <w:r w:rsidRPr="008876D4">
                        <w:rPr>
                          <w:rFonts w:cstheme="minorHAnsi"/>
                          <w:sz w:val="18"/>
                          <w:szCs w:val="18"/>
                        </w:rPr>
                        <w:t>Cross checking of data inputted and documentation processes</w:t>
                      </w:r>
                    </w:p>
                    <w:p w:rsidR="008876D4" w:rsidRPr="008876D4" w:rsidRDefault="008876D4" w:rsidP="008876D4">
                      <w:pPr>
                        <w:pStyle w:val="ListParagraph"/>
                        <w:numPr>
                          <w:ilvl w:val="0"/>
                          <w:numId w:val="10"/>
                        </w:numPr>
                        <w:rPr>
                          <w:rFonts w:cstheme="minorHAnsi"/>
                          <w:sz w:val="18"/>
                          <w:szCs w:val="18"/>
                        </w:rPr>
                      </w:pPr>
                      <w:r w:rsidRPr="008876D4">
                        <w:rPr>
                          <w:rFonts w:cstheme="minorHAnsi"/>
                          <w:sz w:val="18"/>
                          <w:szCs w:val="18"/>
                        </w:rPr>
                        <w:t>Day to day management of the data of assigned internal staff and sub-contractors.</w:t>
                      </w:r>
                    </w:p>
                    <w:p w:rsidR="008876D4" w:rsidRPr="008876D4" w:rsidRDefault="008876D4" w:rsidP="008876D4">
                      <w:pPr>
                        <w:pStyle w:val="ListParagraph"/>
                        <w:numPr>
                          <w:ilvl w:val="0"/>
                          <w:numId w:val="10"/>
                        </w:numPr>
                        <w:rPr>
                          <w:rFonts w:cstheme="minorHAnsi"/>
                          <w:sz w:val="18"/>
                          <w:szCs w:val="18"/>
                        </w:rPr>
                      </w:pPr>
                      <w:r w:rsidRPr="008876D4">
                        <w:rPr>
                          <w:rFonts w:cstheme="minorHAnsi"/>
                          <w:sz w:val="18"/>
                          <w:szCs w:val="18"/>
                        </w:rPr>
                        <w:t xml:space="preserve">Record reviews, achievements, change of circumstance/ suspensions to learning and leaver destinations on </w:t>
                      </w:r>
                      <w:proofErr w:type="spellStart"/>
                      <w:r w:rsidRPr="008876D4">
                        <w:rPr>
                          <w:rFonts w:cstheme="minorHAnsi"/>
                          <w:sz w:val="18"/>
                          <w:szCs w:val="18"/>
                        </w:rPr>
                        <w:t>Maytas</w:t>
                      </w:r>
                      <w:proofErr w:type="spellEnd"/>
                      <w:r w:rsidRPr="008876D4">
                        <w:rPr>
                          <w:rFonts w:cstheme="minorHAnsi"/>
                          <w:sz w:val="18"/>
                          <w:szCs w:val="18"/>
                        </w:rPr>
                        <w:t xml:space="preserve"> system following appropriate procedures.</w:t>
                      </w:r>
                    </w:p>
                    <w:p w:rsidR="008876D4" w:rsidRPr="008876D4" w:rsidRDefault="008876D4" w:rsidP="008876D4">
                      <w:pPr>
                        <w:pStyle w:val="ListParagraph"/>
                        <w:numPr>
                          <w:ilvl w:val="0"/>
                          <w:numId w:val="10"/>
                        </w:numPr>
                        <w:rPr>
                          <w:rFonts w:cstheme="minorHAnsi"/>
                          <w:sz w:val="18"/>
                          <w:szCs w:val="18"/>
                        </w:rPr>
                      </w:pPr>
                      <w:r w:rsidRPr="008876D4">
                        <w:rPr>
                          <w:rFonts w:cstheme="minorHAnsi"/>
                          <w:sz w:val="18"/>
                          <w:szCs w:val="18"/>
                        </w:rPr>
                        <w:t xml:space="preserve">To record and maintain learner/employer Health and Safety information on </w:t>
                      </w:r>
                      <w:proofErr w:type="spellStart"/>
                      <w:r w:rsidRPr="008876D4">
                        <w:rPr>
                          <w:rFonts w:cstheme="minorHAnsi"/>
                          <w:sz w:val="18"/>
                          <w:szCs w:val="18"/>
                        </w:rPr>
                        <w:t>Maytas</w:t>
                      </w:r>
                      <w:proofErr w:type="spellEnd"/>
                      <w:r w:rsidRPr="008876D4">
                        <w:rPr>
                          <w:rFonts w:cstheme="minorHAnsi"/>
                          <w:sz w:val="18"/>
                          <w:szCs w:val="18"/>
                        </w:rPr>
                        <w:t xml:space="preserve"> system following and complying to point 1 above.</w:t>
                      </w:r>
                    </w:p>
                    <w:p w:rsidR="00C42757" w:rsidRPr="00C42757" w:rsidRDefault="00C42757" w:rsidP="00C42757">
                      <w:pPr>
                        <w:pStyle w:val="ListParagraph"/>
                        <w:numPr>
                          <w:ilvl w:val="0"/>
                          <w:numId w:val="10"/>
                        </w:numPr>
                        <w:rPr>
                          <w:rFonts w:cstheme="minorHAnsi"/>
                          <w:sz w:val="18"/>
                          <w:szCs w:val="18"/>
                        </w:rPr>
                      </w:pPr>
                      <w:r w:rsidRPr="00C42757">
                        <w:rPr>
                          <w:rFonts w:cstheme="minorHAnsi"/>
                          <w:sz w:val="18"/>
                          <w:szCs w:val="18"/>
                        </w:rPr>
                        <w:t>To work with the WBL Data Compliance Manager and WBL Assistant Data Team Leader to uphold the accuracy, integrity and compliance of data within Welsh Government regulations</w:t>
                      </w:r>
                    </w:p>
                    <w:p w:rsidR="00C42757" w:rsidRPr="00C42757" w:rsidRDefault="00C42757" w:rsidP="00C42757">
                      <w:pPr>
                        <w:pStyle w:val="ListParagraph"/>
                        <w:numPr>
                          <w:ilvl w:val="0"/>
                          <w:numId w:val="10"/>
                        </w:numPr>
                        <w:rPr>
                          <w:rFonts w:cstheme="minorHAnsi"/>
                          <w:sz w:val="18"/>
                          <w:szCs w:val="18"/>
                        </w:rPr>
                      </w:pPr>
                      <w:r w:rsidRPr="00C42757">
                        <w:rPr>
                          <w:rFonts w:cstheme="minorHAnsi"/>
                          <w:sz w:val="18"/>
                          <w:szCs w:val="18"/>
                        </w:rPr>
                        <w:t>To assist WBL Assistant Data Team Leader to ensure data corrections are carried out within given timescale.</w:t>
                      </w:r>
                    </w:p>
                    <w:p w:rsidR="00C42757" w:rsidRPr="00C42757" w:rsidRDefault="00C42757" w:rsidP="00C42757">
                      <w:pPr>
                        <w:pStyle w:val="ListParagraph"/>
                        <w:numPr>
                          <w:ilvl w:val="0"/>
                          <w:numId w:val="10"/>
                        </w:numPr>
                        <w:rPr>
                          <w:rFonts w:cstheme="minorHAnsi"/>
                          <w:sz w:val="18"/>
                          <w:szCs w:val="18"/>
                        </w:rPr>
                      </w:pPr>
                      <w:r w:rsidRPr="00C42757">
                        <w:rPr>
                          <w:rFonts w:cstheme="minorHAnsi"/>
                          <w:sz w:val="18"/>
                          <w:szCs w:val="18"/>
                        </w:rPr>
                        <w:t>To undertake general administration duties including email/verbal queries from assigned internal staff and sub-contractors.</w:t>
                      </w:r>
                    </w:p>
                    <w:p w:rsidR="00C42757" w:rsidRPr="00C42757" w:rsidRDefault="00C42757" w:rsidP="00C42757">
                      <w:pPr>
                        <w:pStyle w:val="ListParagraph"/>
                        <w:numPr>
                          <w:ilvl w:val="0"/>
                          <w:numId w:val="10"/>
                        </w:numPr>
                        <w:rPr>
                          <w:rFonts w:cstheme="minorHAnsi"/>
                          <w:sz w:val="18"/>
                          <w:szCs w:val="18"/>
                        </w:rPr>
                      </w:pPr>
                      <w:r w:rsidRPr="00C42757">
                        <w:rPr>
                          <w:rFonts w:cstheme="minorHAnsi"/>
                          <w:sz w:val="18"/>
                          <w:szCs w:val="18"/>
                        </w:rPr>
                        <w:t>Produce monthly reports for sub-contractors:</w:t>
                      </w:r>
                    </w:p>
                    <w:p w:rsidR="00FD0936" w:rsidRDefault="00FD0936" w:rsidP="007D7D6A">
                      <w:pPr>
                        <w:pStyle w:val="ListParagraph"/>
                        <w:numPr>
                          <w:ilvl w:val="0"/>
                          <w:numId w:val="10"/>
                        </w:numPr>
                        <w:rPr>
                          <w:rFonts w:cstheme="minorHAnsi"/>
                          <w:sz w:val="18"/>
                          <w:szCs w:val="18"/>
                        </w:rPr>
                      </w:pPr>
                      <w:r w:rsidRPr="00FD0936">
                        <w:rPr>
                          <w:rFonts w:cstheme="minorHAnsi"/>
                          <w:sz w:val="18"/>
                          <w:szCs w:val="18"/>
                        </w:rPr>
                        <w:t>Welsh language skills would be desirable for this role.</w:t>
                      </w:r>
                    </w:p>
                    <w:p w:rsidR="007D7D6A" w:rsidRDefault="007D7D6A" w:rsidP="00DB7AB7">
                      <w:pPr>
                        <w:spacing w:after="0" w:line="240" w:lineRule="auto"/>
                        <w:jc w:val="both"/>
                        <w:rPr>
                          <w:rFonts w:cstheme="minorHAnsi"/>
                          <w:sz w:val="18"/>
                          <w:szCs w:val="18"/>
                        </w:rPr>
                      </w:pPr>
                      <w:r w:rsidRPr="009C2D56">
                        <w:rPr>
                          <w:rFonts w:cstheme="minorHAnsi"/>
                          <w:noProof/>
                          <w:sz w:val="18"/>
                          <w:szCs w:val="18"/>
                        </w:rPr>
                        <w:drawing>
                          <wp:inline distT="0" distB="0" distL="0" distR="0" wp14:anchorId="3828B40F" wp14:editId="0C908682">
                            <wp:extent cx="6456680" cy="31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56680" cy="31750"/>
                                    </a:xfrm>
                                    <a:prstGeom prst="rect">
                                      <a:avLst/>
                                    </a:prstGeom>
                                    <a:noFill/>
                                    <a:ln>
                                      <a:noFill/>
                                    </a:ln>
                                  </pic:spPr>
                                </pic:pic>
                              </a:graphicData>
                            </a:graphic>
                          </wp:inline>
                        </w:drawing>
                      </w:r>
                    </w:p>
                    <w:p w:rsidR="00413855" w:rsidRDefault="00413855" w:rsidP="00DB7AB7">
                      <w:pPr>
                        <w:spacing w:after="0" w:line="240" w:lineRule="auto"/>
                        <w:jc w:val="both"/>
                        <w:rPr>
                          <w:rFonts w:cstheme="minorHAnsi"/>
                          <w:sz w:val="18"/>
                          <w:szCs w:val="18"/>
                        </w:rPr>
                      </w:pPr>
                    </w:p>
                    <w:p w:rsidR="00413855" w:rsidRDefault="00413855" w:rsidP="00DB7AB7">
                      <w:pPr>
                        <w:spacing w:after="0" w:line="240" w:lineRule="auto"/>
                        <w:jc w:val="both"/>
                        <w:rPr>
                          <w:rFonts w:cstheme="minorHAnsi"/>
                          <w:sz w:val="18"/>
                          <w:szCs w:val="18"/>
                        </w:rPr>
                      </w:pPr>
                    </w:p>
                    <w:p w:rsidR="0041533B" w:rsidRPr="009C2D56" w:rsidRDefault="0041533B" w:rsidP="00DB7AB7">
                      <w:pPr>
                        <w:spacing w:after="0" w:line="240" w:lineRule="auto"/>
                        <w:jc w:val="both"/>
                        <w:rPr>
                          <w:rFonts w:cstheme="minorHAnsi"/>
                          <w:sz w:val="18"/>
                          <w:szCs w:val="18"/>
                        </w:rPr>
                      </w:pPr>
                      <w:r w:rsidRPr="009C2D56">
                        <w:rPr>
                          <w:rFonts w:cstheme="minorHAnsi"/>
                          <w:sz w:val="18"/>
                          <w:szCs w:val="18"/>
                        </w:rPr>
                        <w:t xml:space="preserve">Applications are to be made using the Cardiff and Vale College application form only. </w:t>
                      </w:r>
                      <w:r w:rsidR="00083F01" w:rsidRPr="009C2D56">
                        <w:rPr>
                          <w:rFonts w:cstheme="minorHAnsi"/>
                          <w:sz w:val="18"/>
                          <w:szCs w:val="18"/>
                        </w:rPr>
                        <w:t>The college welcomes applications in Welsh. Applications submitted in Welsh will not be treated less favourably than an application in English. If we invite you to interview, let us know if you would like us to conduct the interview and assessment process in Welsh.</w:t>
                      </w:r>
                    </w:p>
                    <w:p w:rsidR="0041533B" w:rsidRPr="009C2D56" w:rsidRDefault="0041533B" w:rsidP="00DB7AB7">
                      <w:pPr>
                        <w:spacing w:after="0" w:line="240" w:lineRule="auto"/>
                        <w:jc w:val="both"/>
                        <w:rPr>
                          <w:rFonts w:cstheme="minorHAnsi"/>
                          <w:sz w:val="18"/>
                          <w:szCs w:val="18"/>
                        </w:rPr>
                      </w:pPr>
                    </w:p>
                    <w:p w:rsidR="00A25A61" w:rsidRPr="009C2D56" w:rsidRDefault="0041533B" w:rsidP="00A16E3F">
                      <w:pPr>
                        <w:spacing w:after="0" w:line="240" w:lineRule="auto"/>
                        <w:jc w:val="both"/>
                        <w:rPr>
                          <w:rFonts w:cstheme="minorHAnsi"/>
                          <w:b/>
                          <w:sz w:val="18"/>
                          <w:szCs w:val="18"/>
                        </w:rPr>
                      </w:pPr>
                      <w:r w:rsidRPr="009C2D56">
                        <w:rPr>
                          <w:rFonts w:cstheme="minorHAnsi"/>
                          <w:b/>
                          <w:sz w:val="18"/>
                          <w:szCs w:val="18"/>
                        </w:rPr>
                        <w:t xml:space="preserve">The closing date for completed applications </w:t>
                      </w:r>
                      <w:bookmarkStart w:id="6" w:name="_GoBack"/>
                      <w:bookmarkEnd w:id="6"/>
                      <w:r w:rsidR="009E0644" w:rsidRPr="009E0644">
                        <w:rPr>
                          <w:rFonts w:cstheme="minorHAnsi"/>
                          <w:b/>
                          <w:sz w:val="18"/>
                          <w:szCs w:val="18"/>
                        </w:rPr>
                        <w:t>31/05/2023 at 12:00pm.</w:t>
                      </w:r>
                    </w:p>
                    <w:p w:rsidR="0018235D" w:rsidRPr="009C2D56" w:rsidRDefault="00D639FB" w:rsidP="00A16E3F">
                      <w:pPr>
                        <w:spacing w:after="0" w:line="240" w:lineRule="auto"/>
                        <w:jc w:val="both"/>
                        <w:rPr>
                          <w:rFonts w:cstheme="minorHAnsi"/>
                          <w:b/>
                          <w:sz w:val="18"/>
                          <w:szCs w:val="18"/>
                        </w:rPr>
                      </w:pPr>
                      <w:r w:rsidRPr="009C2D56">
                        <w:rPr>
                          <w:rFonts w:cstheme="minorHAnsi"/>
                          <w:b/>
                          <w:sz w:val="18"/>
                          <w:szCs w:val="18"/>
                        </w:rPr>
                        <w:t xml:space="preserve"> </w:t>
                      </w:r>
                    </w:p>
                    <w:p w:rsidR="0041533B" w:rsidRPr="009C2D56" w:rsidRDefault="0041533B" w:rsidP="00A16E3F">
                      <w:pPr>
                        <w:spacing w:after="0" w:line="240" w:lineRule="auto"/>
                        <w:jc w:val="both"/>
                        <w:rPr>
                          <w:rFonts w:cstheme="minorHAnsi"/>
                          <w:b/>
                          <w:sz w:val="18"/>
                          <w:szCs w:val="18"/>
                        </w:rPr>
                      </w:pPr>
                      <w:r w:rsidRPr="009C2D56">
                        <w:rPr>
                          <w:rFonts w:cstheme="minorHAnsi"/>
                          <w:sz w:val="18"/>
                          <w:szCs w:val="18"/>
                        </w:rPr>
                        <w:t xml:space="preserve">To find out more or apply go to </w:t>
                      </w:r>
                      <w:hyperlink r:id="rId16" w:history="1">
                        <w:r w:rsidRPr="009C2D56">
                          <w:rPr>
                            <w:rStyle w:val="Hyperlink"/>
                            <w:rFonts w:cstheme="minorHAnsi"/>
                            <w:sz w:val="18"/>
                            <w:szCs w:val="18"/>
                          </w:rPr>
                          <w:t>www.cavc.ac.uk</w:t>
                        </w:r>
                      </w:hyperlink>
                      <w:r w:rsidRPr="009C2D56">
                        <w:rPr>
                          <w:rFonts w:cstheme="minorHAnsi"/>
                          <w:sz w:val="18"/>
                          <w:szCs w:val="18"/>
                        </w:rPr>
                        <w:t xml:space="preserve"> or contact the Human Resources Department on 02920250311 or </w:t>
                      </w:r>
                      <w:r w:rsidR="001C3CC2" w:rsidRPr="009C2D56">
                        <w:rPr>
                          <w:rFonts w:cstheme="minorHAnsi"/>
                          <w:sz w:val="18"/>
                          <w:szCs w:val="18"/>
                        </w:rPr>
                        <w:t>recruitment</w:t>
                      </w:r>
                      <w:r w:rsidRPr="009C2D56">
                        <w:rPr>
                          <w:rFonts w:cstheme="minorHAnsi"/>
                          <w:sz w:val="18"/>
                          <w:szCs w:val="18"/>
                        </w:rPr>
                        <w:t xml:space="preserve">@cavc.ac.uk. </w:t>
                      </w:r>
                    </w:p>
                    <w:p w:rsidR="0041533B" w:rsidRPr="009C2D56" w:rsidRDefault="0041533B" w:rsidP="00A16E3F">
                      <w:pPr>
                        <w:spacing w:after="0" w:line="240" w:lineRule="auto"/>
                        <w:jc w:val="both"/>
                        <w:rPr>
                          <w:rFonts w:cstheme="minorHAnsi"/>
                          <w:sz w:val="18"/>
                          <w:szCs w:val="18"/>
                        </w:rPr>
                      </w:pPr>
                    </w:p>
                    <w:p w:rsidR="0041533B" w:rsidRPr="009C2D56" w:rsidRDefault="0041533B" w:rsidP="00A16E3F">
                      <w:pPr>
                        <w:spacing w:after="0" w:line="240" w:lineRule="auto"/>
                        <w:jc w:val="both"/>
                        <w:rPr>
                          <w:rFonts w:cstheme="minorHAnsi"/>
                          <w:sz w:val="18"/>
                          <w:szCs w:val="18"/>
                        </w:rPr>
                      </w:pPr>
                      <w:bookmarkStart w:id="7" w:name="_Hlk29901356"/>
                      <w:r w:rsidRPr="009C2D56">
                        <w:rPr>
                          <w:rFonts w:cstheme="minorHAnsi"/>
                          <w:sz w:val="18"/>
                          <w:szCs w:val="18"/>
                        </w:rPr>
                        <w:t xml:space="preserve">All </w:t>
                      </w:r>
                      <w:r w:rsidR="00AD1EFF" w:rsidRPr="009C2D56">
                        <w:rPr>
                          <w:rFonts w:cstheme="minorHAnsi"/>
                          <w:sz w:val="18"/>
                          <w:szCs w:val="18"/>
                        </w:rPr>
                        <w:t xml:space="preserve">vacancies </w:t>
                      </w:r>
                      <w:r w:rsidRPr="009C2D56">
                        <w:rPr>
                          <w:rFonts w:cstheme="minorHAnsi"/>
                          <w:sz w:val="18"/>
                          <w:szCs w:val="18"/>
                        </w:rPr>
                        <w:t xml:space="preserve">are subject to a </w:t>
                      </w:r>
                      <w:r w:rsidR="00AD1EFF" w:rsidRPr="009C2D56">
                        <w:rPr>
                          <w:rFonts w:cstheme="minorHAnsi"/>
                          <w:sz w:val="18"/>
                          <w:szCs w:val="18"/>
                        </w:rPr>
                        <w:t xml:space="preserve">Disclosure and Barring Service (DBS) </w:t>
                      </w:r>
                      <w:r w:rsidRPr="009C2D56">
                        <w:rPr>
                          <w:rFonts w:cstheme="minorHAnsi"/>
                          <w:sz w:val="18"/>
                          <w:szCs w:val="18"/>
                        </w:rPr>
                        <w:t>check and employment will not commence without a valid</w:t>
                      </w:r>
                      <w:r w:rsidR="00D526F9" w:rsidRPr="009C2D56">
                        <w:rPr>
                          <w:rFonts w:cstheme="minorHAnsi"/>
                          <w:sz w:val="18"/>
                          <w:szCs w:val="18"/>
                        </w:rPr>
                        <w:t xml:space="preserve"> up to date </w:t>
                      </w:r>
                      <w:r w:rsidRPr="009C2D56">
                        <w:rPr>
                          <w:rFonts w:cstheme="minorHAnsi"/>
                          <w:sz w:val="18"/>
                          <w:szCs w:val="18"/>
                        </w:rPr>
                        <w:t xml:space="preserve">DBS check. This is a contractual agreement that must be in place before your employment starts. </w:t>
                      </w:r>
                      <w:r w:rsidR="007B09E8" w:rsidRPr="009C2D56">
                        <w:rPr>
                          <w:rFonts w:cstheme="minorHAnsi"/>
                          <w:sz w:val="18"/>
                          <w:szCs w:val="18"/>
                        </w:rPr>
                        <w:t xml:space="preserve"> The College’s </w:t>
                      </w:r>
                      <w:r w:rsidR="00663582" w:rsidRPr="009C2D56">
                        <w:rPr>
                          <w:rFonts w:cstheme="minorHAnsi"/>
                          <w:sz w:val="18"/>
                          <w:szCs w:val="18"/>
                        </w:rPr>
                        <w:t>procedure</w:t>
                      </w:r>
                      <w:r w:rsidR="002D1B27" w:rsidRPr="009C2D56">
                        <w:rPr>
                          <w:rFonts w:cstheme="minorHAnsi"/>
                          <w:sz w:val="18"/>
                          <w:szCs w:val="18"/>
                        </w:rPr>
                        <w:t xml:space="preserve"> </w:t>
                      </w:r>
                      <w:r w:rsidR="007B09E8" w:rsidRPr="009C2D56">
                        <w:rPr>
                          <w:rFonts w:cstheme="minorHAnsi"/>
                          <w:sz w:val="18"/>
                          <w:szCs w:val="18"/>
                        </w:rPr>
                        <w:t xml:space="preserve">for the Suitability of Ex-offenders for Employment </w:t>
                      </w:r>
                      <w:r w:rsidR="002D1B27" w:rsidRPr="009C2D56">
                        <w:rPr>
                          <w:rFonts w:cstheme="minorHAnsi"/>
                          <w:sz w:val="18"/>
                          <w:szCs w:val="18"/>
                        </w:rPr>
                        <w:t>is</w:t>
                      </w:r>
                      <w:r w:rsidR="007B09E8" w:rsidRPr="009C2D56">
                        <w:rPr>
                          <w:rFonts w:cstheme="minorHAnsi"/>
                          <w:sz w:val="18"/>
                          <w:szCs w:val="18"/>
                        </w:rPr>
                        <w:t xml:space="preserve"> available upon request.</w:t>
                      </w:r>
                    </w:p>
                    <w:bookmarkEnd w:id="7"/>
                    <w:p w:rsidR="0041533B" w:rsidRPr="009C2D56" w:rsidRDefault="0041533B" w:rsidP="00A16E3F">
                      <w:pPr>
                        <w:spacing w:after="0" w:line="240" w:lineRule="auto"/>
                        <w:jc w:val="both"/>
                        <w:rPr>
                          <w:rFonts w:cstheme="minorHAnsi"/>
                          <w:sz w:val="18"/>
                          <w:szCs w:val="18"/>
                        </w:rPr>
                      </w:pPr>
                    </w:p>
                    <w:p w:rsidR="00223BAD" w:rsidRPr="009C2D56" w:rsidRDefault="00223BAD" w:rsidP="00223BAD">
                      <w:pPr>
                        <w:spacing w:after="0" w:line="240" w:lineRule="auto"/>
                        <w:jc w:val="both"/>
                        <w:rPr>
                          <w:rFonts w:cstheme="minorHAnsi"/>
                          <w:b/>
                          <w:sz w:val="18"/>
                          <w:szCs w:val="18"/>
                          <w:u w:val="single"/>
                        </w:rPr>
                      </w:pPr>
                      <w:r w:rsidRPr="009C2D56">
                        <w:rPr>
                          <w:rFonts w:cstheme="minorHAnsi"/>
                          <w:b/>
                          <w:sz w:val="18"/>
                          <w:szCs w:val="18"/>
                          <w:u w:val="single"/>
                        </w:rPr>
                        <w:t>These are contractual agreements that must be in place before your employment can commence.</w:t>
                      </w:r>
                    </w:p>
                    <w:p w:rsidR="00223BAD" w:rsidRPr="009C2D56" w:rsidRDefault="00223BAD" w:rsidP="00223BAD">
                      <w:pPr>
                        <w:spacing w:after="0" w:line="240" w:lineRule="auto"/>
                        <w:jc w:val="both"/>
                        <w:rPr>
                          <w:rFonts w:cstheme="minorHAnsi"/>
                          <w:sz w:val="18"/>
                          <w:szCs w:val="18"/>
                        </w:rPr>
                      </w:pPr>
                    </w:p>
                    <w:p w:rsidR="0041533B" w:rsidRPr="00D74B5C" w:rsidRDefault="0018235D" w:rsidP="00223BAD">
                      <w:pPr>
                        <w:spacing w:after="0" w:line="240" w:lineRule="auto"/>
                        <w:jc w:val="both"/>
                        <w:rPr>
                          <w:rFonts w:ascii="Century Gothic" w:hAnsi="Century Gothic"/>
                          <w:sz w:val="20"/>
                          <w:szCs w:val="20"/>
                        </w:rPr>
                      </w:pPr>
                      <w:r w:rsidRPr="009C2D56">
                        <w:rPr>
                          <w:rFonts w:cstheme="minorHAnsi"/>
                          <w:sz w:val="18"/>
                          <w:szCs w:val="18"/>
                        </w:rPr>
                        <w:t xml:space="preserve">We </w:t>
                      </w:r>
                      <w:r w:rsidR="00B669A7" w:rsidRPr="009C2D56">
                        <w:rPr>
                          <w:rFonts w:cstheme="minorHAnsi"/>
                          <w:sz w:val="18"/>
                          <w:szCs w:val="18"/>
                        </w:rPr>
                        <w:t>are</w:t>
                      </w:r>
                      <w:r w:rsidRPr="009C2D56">
                        <w:rPr>
                          <w:rFonts w:cstheme="minorHAnsi"/>
                          <w:sz w:val="18"/>
                          <w:szCs w:val="18"/>
                        </w:rPr>
                        <w:t xml:space="preserve"> committed to the recruitment and retention of disabled people, and are a positive disability</w:t>
                      </w:r>
                      <w:r w:rsidRPr="00A12A1C">
                        <w:rPr>
                          <w:rFonts w:cstheme="minorHAnsi"/>
                          <w:sz w:val="18"/>
                          <w:szCs w:val="18"/>
                        </w:rPr>
                        <w:t xml:space="preserve"> confident scheme employer.</w:t>
                      </w:r>
                    </w:p>
                    <w:p w:rsidR="00223BAD" w:rsidRPr="00D74B5C" w:rsidRDefault="00223BAD" w:rsidP="00223BAD">
                      <w:pPr>
                        <w:spacing w:after="0" w:line="240" w:lineRule="auto"/>
                        <w:jc w:val="both"/>
                        <w:rPr>
                          <w:rFonts w:ascii="Century Gothic" w:hAnsi="Century Gothic"/>
                          <w:sz w:val="20"/>
                          <w:szCs w:val="20"/>
                        </w:rPr>
                      </w:pPr>
                    </w:p>
                    <w:p w:rsidR="007362B1" w:rsidRPr="00D74B5C" w:rsidRDefault="0018235D" w:rsidP="007362B1">
                      <w:pPr>
                        <w:rPr>
                          <w:rFonts w:ascii="Century Gothic" w:hAnsi="Century Gothic"/>
                          <w:color w:val="000000"/>
                          <w:sz w:val="20"/>
                          <w:szCs w:val="20"/>
                        </w:rPr>
                      </w:pPr>
                      <w:r w:rsidRPr="00D74B5C">
                        <w:rPr>
                          <w:rFonts w:ascii="Century Gothic" w:hAnsi="Century Gothic"/>
                          <w:noProof/>
                          <w:sz w:val="20"/>
                          <w:szCs w:val="20"/>
                        </w:rPr>
                        <w:drawing>
                          <wp:inline distT="0" distB="0" distL="0" distR="0">
                            <wp:extent cx="1000125" cy="438150"/>
                            <wp:effectExtent l="0" t="0" r="9525" b="0"/>
                            <wp:docPr id="5" name="Picture 5" descr="Description: Description: C:\Users\aspencer\AppData\Local\Microsoft\Windows\Temporary Internet Files\Content.Word\employ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Users\aspencer\AppData\Local\Microsoft\Windows\Temporary Internet Files\Content.Word\employer_small.pn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00125" cy="438150"/>
                                    </a:xfrm>
                                    <a:prstGeom prst="rect">
                                      <a:avLst/>
                                    </a:prstGeom>
                                    <a:noFill/>
                                    <a:ln>
                                      <a:noFill/>
                                    </a:ln>
                                  </pic:spPr>
                                </pic:pic>
                              </a:graphicData>
                            </a:graphic>
                          </wp:inline>
                        </w:drawing>
                      </w:r>
                      <w:r w:rsidR="00A25A61" w:rsidRPr="00D74B5C">
                        <w:rPr>
                          <w:rFonts w:ascii="Century Gothic" w:hAnsi="Century Gothic"/>
                          <w:color w:val="000000"/>
                          <w:sz w:val="20"/>
                          <w:szCs w:val="20"/>
                        </w:rPr>
                        <w:t xml:space="preserve">     </w:t>
                      </w:r>
                      <w:r w:rsidR="007362B1" w:rsidRPr="00D74B5C">
                        <w:rPr>
                          <w:rFonts w:ascii="Century Gothic" w:hAnsi="Century Gothic"/>
                          <w:color w:val="000000"/>
                          <w:sz w:val="20"/>
                          <w:szCs w:val="20"/>
                        </w:rPr>
                        <w:t xml:space="preserve">  </w:t>
                      </w:r>
                      <w:r w:rsidR="00AD1EFF" w:rsidRPr="00D74B5C">
                        <w:rPr>
                          <w:rFonts w:ascii="Century Gothic" w:hAnsi="Century Gothic"/>
                          <w:color w:val="000000"/>
                          <w:sz w:val="20"/>
                          <w:szCs w:val="20"/>
                        </w:rPr>
                        <w:t xml:space="preserve">               </w:t>
                      </w:r>
                      <w:r w:rsidR="006224C2" w:rsidRPr="00D74B5C">
                        <w:rPr>
                          <w:rFonts w:ascii="Century Gothic" w:hAnsi="Century Gothic"/>
                          <w:color w:val="000000"/>
                          <w:sz w:val="20"/>
                          <w:szCs w:val="20"/>
                        </w:rPr>
                        <w:t xml:space="preserve">        </w:t>
                      </w:r>
                      <w:r w:rsidR="00AD1EFF" w:rsidRPr="00D74B5C">
                        <w:rPr>
                          <w:rFonts w:ascii="Century Gothic" w:hAnsi="Century Gothic"/>
                          <w:color w:val="000000"/>
                          <w:sz w:val="20"/>
                          <w:szCs w:val="20"/>
                        </w:rPr>
                        <w:t xml:space="preserve">          </w:t>
                      </w:r>
                      <w:r w:rsidR="006224C2" w:rsidRPr="00D74B5C">
                        <w:rPr>
                          <w:rFonts w:ascii="Century Gothic" w:hAnsi="Century Gothic"/>
                          <w:noProof/>
                          <w:sz w:val="20"/>
                          <w:szCs w:val="20"/>
                        </w:rPr>
                        <w:drawing>
                          <wp:inline distT="0" distB="0" distL="0" distR="0">
                            <wp:extent cx="1600200" cy="504825"/>
                            <wp:effectExtent l="0" t="0" r="0" b="9525"/>
                            <wp:docPr id="6" name="Picture 6" descr="cid:image005.jpg@01D77EFE.93A73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77EFE.93A732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a:ln>
                                      <a:noFill/>
                                    </a:ln>
                                  </pic:spPr>
                                </pic:pic>
                              </a:graphicData>
                            </a:graphic>
                          </wp:inline>
                        </w:drawing>
                      </w:r>
                      <w:r w:rsidR="00AD1EFF" w:rsidRPr="00D74B5C">
                        <w:rPr>
                          <w:rFonts w:ascii="Century Gothic" w:hAnsi="Century Gothic"/>
                          <w:color w:val="000000"/>
                          <w:sz w:val="20"/>
                          <w:szCs w:val="20"/>
                        </w:rPr>
                        <w:t xml:space="preserve">    </w:t>
                      </w:r>
                      <w:r w:rsidR="007362B1" w:rsidRPr="00D74B5C">
                        <w:rPr>
                          <w:rFonts w:ascii="Century Gothic" w:hAnsi="Century Gothic"/>
                          <w:color w:val="000000"/>
                          <w:sz w:val="20"/>
                          <w:szCs w:val="20"/>
                        </w:rPr>
                        <w:t xml:space="preserve">     </w:t>
                      </w:r>
                      <w:r w:rsidR="00A25A61" w:rsidRPr="00D74B5C">
                        <w:rPr>
                          <w:rFonts w:ascii="Century Gothic" w:hAnsi="Century Gothic"/>
                          <w:color w:val="000000"/>
                          <w:sz w:val="20"/>
                          <w:szCs w:val="20"/>
                        </w:rPr>
                        <w:t xml:space="preserve">         </w:t>
                      </w:r>
                      <w:r w:rsidR="00AD1EFF" w:rsidRPr="00D74B5C">
                        <w:rPr>
                          <w:rFonts w:ascii="Century Gothic" w:hAnsi="Century Gothic"/>
                          <w:color w:val="000000"/>
                          <w:sz w:val="20"/>
                          <w:szCs w:val="20"/>
                        </w:rPr>
                        <w:t xml:space="preserve">    </w:t>
                      </w:r>
                      <w:r w:rsidR="007362B1" w:rsidRPr="00D74B5C">
                        <w:rPr>
                          <w:rFonts w:ascii="Century Gothic" w:hAnsi="Century Gothic"/>
                          <w:color w:val="000000"/>
                          <w:sz w:val="20"/>
                          <w:szCs w:val="20"/>
                        </w:rPr>
                        <w:t xml:space="preserve">    </w:t>
                      </w:r>
                      <w:r w:rsidR="00A25A61" w:rsidRPr="00D74B5C">
                        <w:rPr>
                          <w:rFonts w:ascii="Century Gothic" w:hAnsi="Century Gothic"/>
                          <w:color w:val="000000"/>
                          <w:sz w:val="20"/>
                          <w:szCs w:val="20"/>
                        </w:rPr>
                        <w:t xml:space="preserve"> </w:t>
                      </w:r>
                      <w:r w:rsidR="007362B1" w:rsidRPr="00D74B5C">
                        <w:rPr>
                          <w:rFonts w:ascii="Century Gothic" w:hAnsi="Century Gothic"/>
                          <w:noProof/>
                          <w:color w:val="000000"/>
                          <w:sz w:val="20"/>
                          <w:szCs w:val="20"/>
                        </w:rPr>
                        <w:drawing>
                          <wp:inline distT="0" distB="0" distL="0" distR="0">
                            <wp:extent cx="1447800" cy="63999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lexible-Working-logo-rgb-300dpi.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8410" cy="724258"/>
                                    </a:xfrm>
                                    <a:prstGeom prst="rect">
                                      <a:avLst/>
                                    </a:prstGeom>
                                  </pic:spPr>
                                </pic:pic>
                              </a:graphicData>
                            </a:graphic>
                          </wp:inline>
                        </w:drawing>
                      </w:r>
                    </w:p>
                    <w:p w:rsidR="0041533B" w:rsidRPr="00D74B5C" w:rsidRDefault="00A25A61" w:rsidP="007362B1">
                      <w:pPr>
                        <w:rPr>
                          <w:rFonts w:ascii="Century Gothic" w:hAnsi="Century Gothic"/>
                          <w:color w:val="FF0000"/>
                          <w:sz w:val="20"/>
                          <w:szCs w:val="20"/>
                        </w:rPr>
                      </w:pPr>
                      <w:r w:rsidRPr="00D74B5C">
                        <w:rPr>
                          <w:rFonts w:ascii="Century Gothic" w:hAnsi="Century Gothic"/>
                          <w:color w:val="000000"/>
                          <w:sz w:val="20"/>
                          <w:szCs w:val="20"/>
                        </w:rPr>
                        <w:t xml:space="preserve">                                                                                   </w:t>
                      </w:r>
                    </w:p>
                  </w:txbxContent>
                </v:textbox>
              </v:shape>
            </w:pict>
          </mc:Fallback>
        </mc:AlternateContent>
      </w:r>
      <w:r w:rsidR="00453EC2">
        <w:rPr>
          <w:noProof/>
        </w:rPr>
        <w:drawing>
          <wp:anchor distT="0" distB="0" distL="114300" distR="114300" simplePos="0" relativeHeight="251657216" behindDoc="0" locked="0" layoutInCell="1" allowOverlap="1" wp14:anchorId="324F1CFB" wp14:editId="20178C2C">
            <wp:simplePos x="0" y="0"/>
            <wp:positionH relativeFrom="column">
              <wp:posOffset>3771900</wp:posOffset>
            </wp:positionH>
            <wp:positionV relativeFrom="paragraph">
              <wp:posOffset>-247650</wp:posOffset>
            </wp:positionV>
            <wp:extent cx="2194560" cy="857885"/>
            <wp:effectExtent l="19050" t="0" r="0" b="0"/>
            <wp:wrapNone/>
            <wp:docPr id="9" name="Picture 7" descr="Medi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Logo.jpg"/>
                    <pic:cNvPicPr/>
                  </pic:nvPicPr>
                  <pic:blipFill>
                    <a:blip r:embed="rId17" cstate="print"/>
                    <a:stretch>
                      <a:fillRect/>
                    </a:stretch>
                  </pic:blipFill>
                  <pic:spPr>
                    <a:xfrm>
                      <a:off x="0" y="0"/>
                      <a:ext cx="2194560" cy="857885"/>
                    </a:xfrm>
                    <a:prstGeom prst="rect">
                      <a:avLst/>
                    </a:prstGeom>
                  </pic:spPr>
                </pic:pic>
              </a:graphicData>
            </a:graphic>
          </wp:anchor>
        </w:drawing>
      </w:r>
    </w:p>
    <w:sectPr w:rsidR="00C20B92" w:rsidSect="00595258">
      <w:pgSz w:w="11906" w:h="16838"/>
      <w:pgMar w:top="1440" w:right="1440" w:bottom="1440" w:left="1440" w:header="708" w:footer="708" w:gutter="0"/>
      <w:pgBorders w:offsetFrom="page">
        <w:top w:val="single" w:sz="48" w:space="24" w:color="0070C0"/>
        <w:left w:val="single" w:sz="48" w:space="24" w:color="0070C0"/>
        <w:bottom w:val="single" w:sz="48" w:space="24" w:color="0070C0"/>
        <w:right w:val="single" w:sz="4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462" w:rsidRDefault="00A26462" w:rsidP="00595258">
      <w:pPr>
        <w:spacing w:after="0" w:line="240" w:lineRule="auto"/>
      </w:pPr>
      <w:r>
        <w:separator/>
      </w:r>
    </w:p>
  </w:endnote>
  <w:endnote w:type="continuationSeparator" w:id="0">
    <w:p w:rsidR="00A26462" w:rsidRDefault="00A26462" w:rsidP="0059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462" w:rsidRDefault="00A26462" w:rsidP="00595258">
      <w:pPr>
        <w:spacing w:after="0" w:line="240" w:lineRule="auto"/>
      </w:pPr>
      <w:r>
        <w:separator/>
      </w:r>
    </w:p>
  </w:footnote>
  <w:footnote w:type="continuationSeparator" w:id="0">
    <w:p w:rsidR="00A26462" w:rsidRDefault="00A26462" w:rsidP="005952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1416A"/>
    <w:multiLevelType w:val="hybridMultilevel"/>
    <w:tmpl w:val="6BAE4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56F7E"/>
    <w:multiLevelType w:val="hybridMultilevel"/>
    <w:tmpl w:val="F028DCAE"/>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E8201E"/>
    <w:multiLevelType w:val="hybridMultilevel"/>
    <w:tmpl w:val="F23EE638"/>
    <w:lvl w:ilvl="0" w:tplc="A7CE37B8">
      <w:numFmt w:val="bullet"/>
      <w:lvlText w:val="-"/>
      <w:lvlJc w:val="left"/>
      <w:pPr>
        <w:ind w:left="720" w:hanging="360"/>
      </w:pPr>
      <w:rPr>
        <w:rFonts w:ascii="Century Gothic" w:eastAsia="Times New Roman" w:hAnsi="Century Gothic"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93BB4"/>
    <w:multiLevelType w:val="hybridMultilevel"/>
    <w:tmpl w:val="54E06AE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7F76160"/>
    <w:multiLevelType w:val="multilevel"/>
    <w:tmpl w:val="3C4E0B2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1B15E88"/>
    <w:multiLevelType w:val="multilevel"/>
    <w:tmpl w:val="ABC2C1B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555273A2"/>
    <w:multiLevelType w:val="hybridMultilevel"/>
    <w:tmpl w:val="182E135E"/>
    <w:lvl w:ilvl="0" w:tplc="0809000F">
      <w:start w:val="1"/>
      <w:numFmt w:val="decimal"/>
      <w:lvlText w:val="%1."/>
      <w:lvlJc w:val="left"/>
      <w:pPr>
        <w:tabs>
          <w:tab w:val="num" w:pos="720"/>
        </w:tabs>
        <w:ind w:left="720" w:hanging="360"/>
      </w:pPr>
      <w:rPr>
        <w:rFonts w:hint="default"/>
      </w:rPr>
    </w:lvl>
    <w:lvl w:ilvl="1" w:tplc="79FE7B14">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B146953"/>
    <w:multiLevelType w:val="hybridMultilevel"/>
    <w:tmpl w:val="C4F20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614858"/>
    <w:multiLevelType w:val="hybridMultilevel"/>
    <w:tmpl w:val="E5929E46"/>
    <w:lvl w:ilvl="0" w:tplc="6630CDBA">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EF5CA5"/>
    <w:multiLevelType w:val="hybridMultilevel"/>
    <w:tmpl w:val="C22C9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9"/>
  </w:num>
  <w:num w:numId="4">
    <w:abstractNumId w:val="7"/>
  </w:num>
  <w:num w:numId="5">
    <w:abstractNumId w:val="6"/>
  </w:num>
  <w:num w:numId="6">
    <w:abstractNumId w:val="5"/>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258"/>
    <w:rsid w:val="00006804"/>
    <w:rsid w:val="00043277"/>
    <w:rsid w:val="00047CD3"/>
    <w:rsid w:val="000640C5"/>
    <w:rsid w:val="000732DE"/>
    <w:rsid w:val="00083F01"/>
    <w:rsid w:val="00091A88"/>
    <w:rsid w:val="000B5E5F"/>
    <w:rsid w:val="000B6E91"/>
    <w:rsid w:val="00100863"/>
    <w:rsid w:val="00100A75"/>
    <w:rsid w:val="00114E6F"/>
    <w:rsid w:val="00124CA7"/>
    <w:rsid w:val="00126CBA"/>
    <w:rsid w:val="00127AFB"/>
    <w:rsid w:val="00130D92"/>
    <w:rsid w:val="00131307"/>
    <w:rsid w:val="00131DFF"/>
    <w:rsid w:val="00133022"/>
    <w:rsid w:val="00141C42"/>
    <w:rsid w:val="00167014"/>
    <w:rsid w:val="0018235D"/>
    <w:rsid w:val="00185D6B"/>
    <w:rsid w:val="001A59E8"/>
    <w:rsid w:val="001B1D6B"/>
    <w:rsid w:val="001C0A7C"/>
    <w:rsid w:val="001C3CC2"/>
    <w:rsid w:val="001E275A"/>
    <w:rsid w:val="001F17AF"/>
    <w:rsid w:val="001F594C"/>
    <w:rsid w:val="00207F59"/>
    <w:rsid w:val="00210D80"/>
    <w:rsid w:val="002153B1"/>
    <w:rsid w:val="00220D42"/>
    <w:rsid w:val="00223BAD"/>
    <w:rsid w:val="0022759E"/>
    <w:rsid w:val="00251328"/>
    <w:rsid w:val="00262656"/>
    <w:rsid w:val="0026390C"/>
    <w:rsid w:val="00266641"/>
    <w:rsid w:val="00266751"/>
    <w:rsid w:val="002721AA"/>
    <w:rsid w:val="002A6CE6"/>
    <w:rsid w:val="002B58C7"/>
    <w:rsid w:val="002D17E7"/>
    <w:rsid w:val="002D1B27"/>
    <w:rsid w:val="002D250F"/>
    <w:rsid w:val="002E124B"/>
    <w:rsid w:val="002E3149"/>
    <w:rsid w:val="002F2610"/>
    <w:rsid w:val="00311D1B"/>
    <w:rsid w:val="00324531"/>
    <w:rsid w:val="0034769A"/>
    <w:rsid w:val="00360917"/>
    <w:rsid w:val="00367B68"/>
    <w:rsid w:val="00370050"/>
    <w:rsid w:val="00372CFC"/>
    <w:rsid w:val="00393130"/>
    <w:rsid w:val="00397FC1"/>
    <w:rsid w:val="003B36B4"/>
    <w:rsid w:val="003B6D00"/>
    <w:rsid w:val="003C3801"/>
    <w:rsid w:val="00403D7A"/>
    <w:rsid w:val="00413855"/>
    <w:rsid w:val="0041533B"/>
    <w:rsid w:val="004246C7"/>
    <w:rsid w:val="00435411"/>
    <w:rsid w:val="00445E43"/>
    <w:rsid w:val="00447CAA"/>
    <w:rsid w:val="00453EC2"/>
    <w:rsid w:val="004543C7"/>
    <w:rsid w:val="0045448B"/>
    <w:rsid w:val="004A5782"/>
    <w:rsid w:val="004C0728"/>
    <w:rsid w:val="004D6097"/>
    <w:rsid w:val="004E3FEB"/>
    <w:rsid w:val="004F1B13"/>
    <w:rsid w:val="00503567"/>
    <w:rsid w:val="005074C3"/>
    <w:rsid w:val="00507B29"/>
    <w:rsid w:val="005204D1"/>
    <w:rsid w:val="005618F2"/>
    <w:rsid w:val="00562B08"/>
    <w:rsid w:val="00566884"/>
    <w:rsid w:val="005823EA"/>
    <w:rsid w:val="00595258"/>
    <w:rsid w:val="005A0CD0"/>
    <w:rsid w:val="005A14E0"/>
    <w:rsid w:val="005B6B02"/>
    <w:rsid w:val="005C79B3"/>
    <w:rsid w:val="005D1509"/>
    <w:rsid w:val="005E5C31"/>
    <w:rsid w:val="005F2C56"/>
    <w:rsid w:val="006001F1"/>
    <w:rsid w:val="00601B60"/>
    <w:rsid w:val="00613F30"/>
    <w:rsid w:val="00617ABB"/>
    <w:rsid w:val="00622474"/>
    <w:rsid w:val="006224C2"/>
    <w:rsid w:val="006310C8"/>
    <w:rsid w:val="00634520"/>
    <w:rsid w:val="00663582"/>
    <w:rsid w:val="00664467"/>
    <w:rsid w:val="0067449D"/>
    <w:rsid w:val="00675495"/>
    <w:rsid w:val="00697A63"/>
    <w:rsid w:val="006B4FED"/>
    <w:rsid w:val="006B6676"/>
    <w:rsid w:val="006B790E"/>
    <w:rsid w:val="006D5073"/>
    <w:rsid w:val="006E4FA3"/>
    <w:rsid w:val="006E7A5C"/>
    <w:rsid w:val="007005EC"/>
    <w:rsid w:val="00701F0E"/>
    <w:rsid w:val="007110F5"/>
    <w:rsid w:val="00722BAE"/>
    <w:rsid w:val="00723639"/>
    <w:rsid w:val="007362B1"/>
    <w:rsid w:val="00741310"/>
    <w:rsid w:val="00764162"/>
    <w:rsid w:val="00764CA1"/>
    <w:rsid w:val="00765B40"/>
    <w:rsid w:val="0076763C"/>
    <w:rsid w:val="007737A1"/>
    <w:rsid w:val="0077689B"/>
    <w:rsid w:val="00777155"/>
    <w:rsid w:val="0078344C"/>
    <w:rsid w:val="00783BD4"/>
    <w:rsid w:val="00790DC5"/>
    <w:rsid w:val="007A0030"/>
    <w:rsid w:val="007A0184"/>
    <w:rsid w:val="007A05B9"/>
    <w:rsid w:val="007A4404"/>
    <w:rsid w:val="007B09E8"/>
    <w:rsid w:val="007D7D6A"/>
    <w:rsid w:val="007E07D7"/>
    <w:rsid w:val="007F2A9F"/>
    <w:rsid w:val="007F3368"/>
    <w:rsid w:val="007F6008"/>
    <w:rsid w:val="007F608E"/>
    <w:rsid w:val="00804AEB"/>
    <w:rsid w:val="00811ECC"/>
    <w:rsid w:val="00847CE2"/>
    <w:rsid w:val="00865DF7"/>
    <w:rsid w:val="00876879"/>
    <w:rsid w:val="008876D4"/>
    <w:rsid w:val="00895892"/>
    <w:rsid w:val="008A11C6"/>
    <w:rsid w:val="008A12FA"/>
    <w:rsid w:val="008A478A"/>
    <w:rsid w:val="008B2652"/>
    <w:rsid w:val="008E1FC5"/>
    <w:rsid w:val="008E3657"/>
    <w:rsid w:val="008E7DFB"/>
    <w:rsid w:val="008F171C"/>
    <w:rsid w:val="008F70A0"/>
    <w:rsid w:val="008F7B54"/>
    <w:rsid w:val="00900854"/>
    <w:rsid w:val="00905173"/>
    <w:rsid w:val="00937DF2"/>
    <w:rsid w:val="0096673D"/>
    <w:rsid w:val="00967E83"/>
    <w:rsid w:val="009735FB"/>
    <w:rsid w:val="009765A0"/>
    <w:rsid w:val="00987AF3"/>
    <w:rsid w:val="009A6D6D"/>
    <w:rsid w:val="009C014C"/>
    <w:rsid w:val="009C0467"/>
    <w:rsid w:val="009C2D56"/>
    <w:rsid w:val="009C6728"/>
    <w:rsid w:val="009E0644"/>
    <w:rsid w:val="00A12A1C"/>
    <w:rsid w:val="00A16E3F"/>
    <w:rsid w:val="00A23A52"/>
    <w:rsid w:val="00A25A61"/>
    <w:rsid w:val="00A26462"/>
    <w:rsid w:val="00A26F42"/>
    <w:rsid w:val="00A31947"/>
    <w:rsid w:val="00A34023"/>
    <w:rsid w:val="00A4669F"/>
    <w:rsid w:val="00A47B61"/>
    <w:rsid w:val="00A53C6A"/>
    <w:rsid w:val="00A80C5C"/>
    <w:rsid w:val="00AB4AC9"/>
    <w:rsid w:val="00AD1EFF"/>
    <w:rsid w:val="00AD47C4"/>
    <w:rsid w:val="00AD58F7"/>
    <w:rsid w:val="00AE15FC"/>
    <w:rsid w:val="00AF213E"/>
    <w:rsid w:val="00B25256"/>
    <w:rsid w:val="00B307F4"/>
    <w:rsid w:val="00B351C9"/>
    <w:rsid w:val="00B37F4A"/>
    <w:rsid w:val="00B53B15"/>
    <w:rsid w:val="00B554DB"/>
    <w:rsid w:val="00B60ED9"/>
    <w:rsid w:val="00B62A58"/>
    <w:rsid w:val="00B669A7"/>
    <w:rsid w:val="00B8663D"/>
    <w:rsid w:val="00B902A1"/>
    <w:rsid w:val="00BA396B"/>
    <w:rsid w:val="00BC1648"/>
    <w:rsid w:val="00BD26CD"/>
    <w:rsid w:val="00BD6C7B"/>
    <w:rsid w:val="00BD6F4B"/>
    <w:rsid w:val="00BE1E49"/>
    <w:rsid w:val="00BE4B9D"/>
    <w:rsid w:val="00BE4F95"/>
    <w:rsid w:val="00BF6501"/>
    <w:rsid w:val="00C116C5"/>
    <w:rsid w:val="00C20B92"/>
    <w:rsid w:val="00C27839"/>
    <w:rsid w:val="00C30651"/>
    <w:rsid w:val="00C42757"/>
    <w:rsid w:val="00C539EB"/>
    <w:rsid w:val="00C53AB2"/>
    <w:rsid w:val="00C736C1"/>
    <w:rsid w:val="00C83625"/>
    <w:rsid w:val="00CA0042"/>
    <w:rsid w:val="00CA1219"/>
    <w:rsid w:val="00CA6ACF"/>
    <w:rsid w:val="00CA756B"/>
    <w:rsid w:val="00CB246B"/>
    <w:rsid w:val="00CB4559"/>
    <w:rsid w:val="00CE59B9"/>
    <w:rsid w:val="00CE6D5D"/>
    <w:rsid w:val="00D061B0"/>
    <w:rsid w:val="00D12507"/>
    <w:rsid w:val="00D21339"/>
    <w:rsid w:val="00D22F9B"/>
    <w:rsid w:val="00D27584"/>
    <w:rsid w:val="00D314B9"/>
    <w:rsid w:val="00D410DD"/>
    <w:rsid w:val="00D45033"/>
    <w:rsid w:val="00D526F9"/>
    <w:rsid w:val="00D61FF5"/>
    <w:rsid w:val="00D639FB"/>
    <w:rsid w:val="00D7388F"/>
    <w:rsid w:val="00D74B5C"/>
    <w:rsid w:val="00DA2CD4"/>
    <w:rsid w:val="00DB7AB7"/>
    <w:rsid w:val="00DC0DAC"/>
    <w:rsid w:val="00DC5AA5"/>
    <w:rsid w:val="00DC7263"/>
    <w:rsid w:val="00DD0B1B"/>
    <w:rsid w:val="00E07F08"/>
    <w:rsid w:val="00E202C3"/>
    <w:rsid w:val="00E31851"/>
    <w:rsid w:val="00E4543C"/>
    <w:rsid w:val="00E54E8E"/>
    <w:rsid w:val="00E7448A"/>
    <w:rsid w:val="00E81393"/>
    <w:rsid w:val="00E83A08"/>
    <w:rsid w:val="00E9162A"/>
    <w:rsid w:val="00E926E8"/>
    <w:rsid w:val="00E94A82"/>
    <w:rsid w:val="00E96C1A"/>
    <w:rsid w:val="00EA5A1B"/>
    <w:rsid w:val="00EB3528"/>
    <w:rsid w:val="00ED2C6A"/>
    <w:rsid w:val="00EF4624"/>
    <w:rsid w:val="00F15839"/>
    <w:rsid w:val="00F329BC"/>
    <w:rsid w:val="00F55C6A"/>
    <w:rsid w:val="00F55DA4"/>
    <w:rsid w:val="00F602DD"/>
    <w:rsid w:val="00F873A4"/>
    <w:rsid w:val="00F91443"/>
    <w:rsid w:val="00F96631"/>
    <w:rsid w:val="00F978CE"/>
    <w:rsid w:val="00FB24F2"/>
    <w:rsid w:val="00FB6492"/>
    <w:rsid w:val="00FC567C"/>
    <w:rsid w:val="00FD0535"/>
    <w:rsid w:val="00FD0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11715"/>
  <w15:docId w15:val="{72276E2D-7459-49D2-A36D-7D544FED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52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5258"/>
  </w:style>
  <w:style w:type="paragraph" w:styleId="Footer">
    <w:name w:val="footer"/>
    <w:basedOn w:val="Normal"/>
    <w:link w:val="FooterChar"/>
    <w:uiPriority w:val="99"/>
    <w:semiHidden/>
    <w:unhideWhenUsed/>
    <w:rsid w:val="005952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95258"/>
  </w:style>
  <w:style w:type="paragraph" w:styleId="BalloonText">
    <w:name w:val="Balloon Text"/>
    <w:basedOn w:val="Normal"/>
    <w:link w:val="BalloonTextChar"/>
    <w:uiPriority w:val="99"/>
    <w:semiHidden/>
    <w:unhideWhenUsed/>
    <w:rsid w:val="00595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258"/>
    <w:rPr>
      <w:rFonts w:ascii="Tahoma" w:hAnsi="Tahoma" w:cs="Tahoma"/>
      <w:sz w:val="16"/>
      <w:szCs w:val="16"/>
    </w:rPr>
  </w:style>
  <w:style w:type="paragraph" w:styleId="ListParagraph">
    <w:name w:val="List Paragraph"/>
    <w:basedOn w:val="Normal"/>
    <w:uiPriority w:val="99"/>
    <w:qFormat/>
    <w:rsid w:val="00100863"/>
    <w:pPr>
      <w:ind w:left="720"/>
      <w:contextualSpacing/>
    </w:pPr>
  </w:style>
  <w:style w:type="paragraph" w:styleId="BodyTextIndent">
    <w:name w:val="Body Text Indent"/>
    <w:basedOn w:val="Normal"/>
    <w:link w:val="BodyTextIndentChar"/>
    <w:rsid w:val="00FD0535"/>
    <w:pPr>
      <w:spacing w:after="0" w:line="240" w:lineRule="auto"/>
      <w:ind w:left="1418"/>
      <w:jc w:val="both"/>
    </w:pPr>
    <w:rPr>
      <w:rFonts w:ascii="Times New Roman" w:eastAsia="Times New Roman" w:hAnsi="Times New Roman" w:cs="Times New Roman"/>
      <w:sz w:val="16"/>
      <w:szCs w:val="20"/>
    </w:rPr>
  </w:style>
  <w:style w:type="character" w:customStyle="1" w:styleId="BodyTextIndentChar">
    <w:name w:val="Body Text Indent Char"/>
    <w:basedOn w:val="DefaultParagraphFont"/>
    <w:link w:val="BodyTextIndent"/>
    <w:rsid w:val="00FD0535"/>
    <w:rPr>
      <w:rFonts w:ascii="Times New Roman" w:eastAsia="Times New Roman" w:hAnsi="Times New Roman" w:cs="Times New Roman"/>
      <w:sz w:val="16"/>
      <w:szCs w:val="20"/>
    </w:rPr>
  </w:style>
  <w:style w:type="paragraph" w:styleId="BodyText">
    <w:name w:val="Body Text"/>
    <w:basedOn w:val="Normal"/>
    <w:link w:val="BodyTextChar"/>
    <w:uiPriority w:val="99"/>
    <w:semiHidden/>
    <w:unhideWhenUsed/>
    <w:rsid w:val="00FD0535"/>
    <w:pPr>
      <w:spacing w:after="120"/>
    </w:pPr>
  </w:style>
  <w:style w:type="character" w:customStyle="1" w:styleId="BodyTextChar">
    <w:name w:val="Body Text Char"/>
    <w:basedOn w:val="DefaultParagraphFont"/>
    <w:link w:val="BodyText"/>
    <w:uiPriority w:val="99"/>
    <w:semiHidden/>
    <w:rsid w:val="00FD0535"/>
  </w:style>
  <w:style w:type="character" w:styleId="Hyperlink">
    <w:name w:val="Hyperlink"/>
    <w:basedOn w:val="DefaultParagraphFont"/>
    <w:rsid w:val="00FD0535"/>
    <w:rPr>
      <w:color w:val="0000FF"/>
      <w:u w:val="single"/>
    </w:rPr>
  </w:style>
  <w:style w:type="paragraph" w:styleId="NoSpacing">
    <w:name w:val="No Spacing"/>
    <w:uiPriority w:val="1"/>
    <w:qFormat/>
    <w:rsid w:val="00D45033"/>
    <w:pPr>
      <w:spacing w:after="0" w:line="240" w:lineRule="auto"/>
    </w:pPr>
  </w:style>
  <w:style w:type="character" w:styleId="FollowedHyperlink">
    <w:name w:val="FollowedHyperlink"/>
    <w:basedOn w:val="DefaultParagraphFont"/>
    <w:uiPriority w:val="99"/>
    <w:semiHidden/>
    <w:unhideWhenUsed/>
    <w:rsid w:val="00E926E8"/>
    <w:rPr>
      <w:color w:val="800080" w:themeColor="followedHyperlink"/>
      <w:u w:val="single"/>
    </w:rPr>
  </w:style>
  <w:style w:type="paragraph" w:styleId="NormalWeb">
    <w:name w:val="Normal (Web)"/>
    <w:basedOn w:val="Normal"/>
    <w:uiPriority w:val="99"/>
    <w:unhideWhenUsed/>
    <w:rsid w:val="000432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3277"/>
    <w:rPr>
      <w:b/>
      <w:bCs/>
    </w:rPr>
  </w:style>
  <w:style w:type="paragraph" w:styleId="BodyTextIndent2">
    <w:name w:val="Body Text Indent 2"/>
    <w:basedOn w:val="Normal"/>
    <w:link w:val="BodyTextIndent2Char"/>
    <w:uiPriority w:val="99"/>
    <w:semiHidden/>
    <w:unhideWhenUsed/>
    <w:rsid w:val="00372CFC"/>
    <w:pPr>
      <w:spacing w:after="120" w:line="480" w:lineRule="auto"/>
      <w:ind w:left="283"/>
    </w:pPr>
  </w:style>
  <w:style w:type="character" w:customStyle="1" w:styleId="BodyTextIndent2Char">
    <w:name w:val="Body Text Indent 2 Char"/>
    <w:basedOn w:val="DefaultParagraphFont"/>
    <w:link w:val="BodyTextIndent2"/>
    <w:uiPriority w:val="99"/>
    <w:semiHidden/>
    <w:rsid w:val="0037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841695">
      <w:bodyDiv w:val="1"/>
      <w:marLeft w:val="0"/>
      <w:marRight w:val="0"/>
      <w:marTop w:val="0"/>
      <w:marBottom w:val="0"/>
      <w:divBdr>
        <w:top w:val="none" w:sz="0" w:space="0" w:color="auto"/>
        <w:left w:val="none" w:sz="0" w:space="0" w:color="auto"/>
        <w:bottom w:val="none" w:sz="0" w:space="0" w:color="auto"/>
        <w:right w:val="none" w:sz="0" w:space="0" w:color="auto"/>
      </w:divBdr>
      <w:divsChild>
        <w:div w:id="221478085">
          <w:marLeft w:val="0"/>
          <w:marRight w:val="0"/>
          <w:marTop w:val="0"/>
          <w:marBottom w:val="0"/>
          <w:divBdr>
            <w:top w:val="none" w:sz="0" w:space="0" w:color="auto"/>
            <w:left w:val="none" w:sz="0" w:space="0" w:color="auto"/>
            <w:bottom w:val="none" w:sz="0" w:space="0" w:color="auto"/>
            <w:right w:val="none" w:sz="0" w:space="0" w:color="auto"/>
          </w:divBdr>
          <w:divsChild>
            <w:div w:id="673873198">
              <w:marLeft w:val="0"/>
              <w:marRight w:val="0"/>
              <w:marTop w:val="0"/>
              <w:marBottom w:val="0"/>
              <w:divBdr>
                <w:top w:val="none" w:sz="0" w:space="0" w:color="auto"/>
                <w:left w:val="none" w:sz="0" w:space="0" w:color="auto"/>
                <w:bottom w:val="none" w:sz="0" w:space="0" w:color="auto"/>
                <w:right w:val="none" w:sz="0" w:space="0" w:color="auto"/>
              </w:divBdr>
              <w:divsChild>
                <w:div w:id="133907995">
                  <w:marLeft w:val="0"/>
                  <w:marRight w:val="0"/>
                  <w:marTop w:val="0"/>
                  <w:marBottom w:val="215"/>
                  <w:divBdr>
                    <w:top w:val="none" w:sz="0" w:space="0" w:color="auto"/>
                    <w:left w:val="single" w:sz="8" w:space="0" w:color="FFFFFF"/>
                    <w:bottom w:val="none" w:sz="0" w:space="0" w:color="auto"/>
                    <w:right w:val="single" w:sz="8" w:space="0" w:color="FFFFFF"/>
                  </w:divBdr>
                  <w:divsChild>
                    <w:div w:id="329985161">
                      <w:marLeft w:val="0"/>
                      <w:marRight w:val="0"/>
                      <w:marTop w:val="0"/>
                      <w:marBottom w:val="0"/>
                      <w:divBdr>
                        <w:top w:val="none" w:sz="0" w:space="0" w:color="auto"/>
                        <w:left w:val="none" w:sz="0" w:space="0" w:color="auto"/>
                        <w:bottom w:val="none" w:sz="0" w:space="0" w:color="auto"/>
                        <w:right w:val="none" w:sz="0" w:space="0" w:color="auto"/>
                      </w:divBdr>
                      <w:divsChild>
                        <w:div w:id="510417036">
                          <w:marLeft w:val="0"/>
                          <w:marRight w:val="0"/>
                          <w:marTop w:val="0"/>
                          <w:marBottom w:val="0"/>
                          <w:divBdr>
                            <w:top w:val="none" w:sz="0" w:space="0" w:color="auto"/>
                            <w:left w:val="none" w:sz="0" w:space="0" w:color="auto"/>
                            <w:bottom w:val="none" w:sz="0" w:space="0" w:color="auto"/>
                            <w:right w:val="none" w:sz="0" w:space="0" w:color="auto"/>
                          </w:divBdr>
                          <w:divsChild>
                            <w:div w:id="1131359766">
                              <w:marLeft w:val="215"/>
                              <w:marRight w:val="0"/>
                              <w:marTop w:val="0"/>
                              <w:marBottom w:val="0"/>
                              <w:divBdr>
                                <w:top w:val="none" w:sz="0" w:space="0" w:color="auto"/>
                                <w:left w:val="none" w:sz="0" w:space="0" w:color="auto"/>
                                <w:bottom w:val="none" w:sz="0" w:space="0" w:color="auto"/>
                                <w:right w:val="none" w:sz="0" w:space="0" w:color="auto"/>
                              </w:divBdr>
                              <w:divsChild>
                                <w:div w:id="334917134">
                                  <w:marLeft w:val="0"/>
                                  <w:marRight w:val="215"/>
                                  <w:marTop w:val="0"/>
                                  <w:marBottom w:val="0"/>
                                  <w:divBdr>
                                    <w:top w:val="none" w:sz="0" w:space="0" w:color="auto"/>
                                    <w:left w:val="none" w:sz="0" w:space="0" w:color="auto"/>
                                    <w:bottom w:val="none" w:sz="0" w:space="0" w:color="auto"/>
                                    <w:right w:val="none" w:sz="0" w:space="0" w:color="auto"/>
                                  </w:divBdr>
                                  <w:divsChild>
                                    <w:div w:id="11298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60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2.jpg@01D20F37.8DCEE490"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cavc.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cavc.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image005.jpg@01D77EFE.93A73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0CA8E-342E-4112-8BD4-8582388A6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Computer Services</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s.savage</dc:creator>
  <cp:lastModifiedBy>Andrew Bullemor</cp:lastModifiedBy>
  <cp:revision>3</cp:revision>
  <cp:lastPrinted>2012-12-12T08:49:00Z</cp:lastPrinted>
  <dcterms:created xsi:type="dcterms:W3CDTF">2023-05-10T10:15:00Z</dcterms:created>
  <dcterms:modified xsi:type="dcterms:W3CDTF">2023-05-17T10:27:00Z</dcterms:modified>
</cp:coreProperties>
</file>