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068"/>
        <w:gridCol w:w="5430"/>
      </w:tblGrid>
      <w:tr w:rsidR="00387F7E" w:rsidRPr="000E0BD0" w14:paraId="62FB2366" w14:textId="77777777" w:rsidTr="00734A40">
        <w:trPr>
          <w:cantSplit/>
        </w:trPr>
        <w:tc>
          <w:tcPr>
            <w:tcW w:w="4068" w:type="dxa"/>
          </w:tcPr>
          <w:p w14:paraId="62FB235F" w14:textId="77777777" w:rsidR="00D72289" w:rsidRPr="000E0BD0" w:rsidRDefault="0053528E">
            <w:pPr>
              <w:rPr>
                <w:sz w:val="26"/>
              </w:rPr>
            </w:pPr>
            <w:r w:rsidRPr="000E0BD0">
              <w:rPr>
                <w:rFonts w:cs="Arial"/>
              </w:rPr>
              <w:drawing>
                <wp:inline distT="0" distB="0" distL="0" distR="0" wp14:anchorId="62FB23A6" wp14:editId="62FB23A7">
                  <wp:extent cx="2194203" cy="981075"/>
                  <wp:effectExtent l="0" t="0" r="0" b="0"/>
                  <wp:docPr id="9" name="Picture 9" descr="C:\Users\robesha\AppData\Local\Microsoft\Windows\Temporary Internet Files\Content.Word\NPTCG-Coll-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785675" name="Picture 1" descr="C:\Users\robesha\AppData\Local\Microsoft\Windows\Temporary Internet Files\Content.Word\NPTCG-Coll-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474" cy="100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0" w:type="dxa"/>
          </w:tcPr>
          <w:p w14:paraId="62FB2360" w14:textId="77777777" w:rsidR="006A18BE" w:rsidRPr="000E0BD0" w:rsidRDefault="006A18BE" w:rsidP="006A18BE">
            <w:pPr>
              <w:pStyle w:val="Heading1"/>
              <w:jc w:val="left"/>
              <w:rPr>
                <w:sz w:val="24"/>
                <w:szCs w:val="24"/>
              </w:rPr>
            </w:pPr>
          </w:p>
          <w:p w14:paraId="62FB2361" w14:textId="77777777" w:rsidR="006A18BE" w:rsidRPr="000E0BD0" w:rsidRDefault="006A18BE" w:rsidP="006A18BE">
            <w:pPr>
              <w:pStyle w:val="Heading1"/>
              <w:jc w:val="left"/>
              <w:rPr>
                <w:sz w:val="24"/>
                <w:szCs w:val="24"/>
              </w:rPr>
            </w:pPr>
          </w:p>
          <w:p w14:paraId="62FB2362" w14:textId="77777777" w:rsidR="006A18BE" w:rsidRPr="000E0BD0" w:rsidRDefault="006A18BE" w:rsidP="006A18BE">
            <w:pPr>
              <w:pStyle w:val="Heading1"/>
              <w:jc w:val="left"/>
              <w:rPr>
                <w:sz w:val="24"/>
                <w:szCs w:val="24"/>
              </w:rPr>
            </w:pPr>
          </w:p>
          <w:p w14:paraId="62FB2363" w14:textId="77777777" w:rsidR="00734A40" w:rsidRPr="000E0BD0" w:rsidRDefault="00734A40" w:rsidP="006A18BE">
            <w:pPr>
              <w:pStyle w:val="Heading1"/>
              <w:jc w:val="left"/>
              <w:rPr>
                <w:sz w:val="24"/>
                <w:szCs w:val="24"/>
              </w:rPr>
            </w:pPr>
          </w:p>
          <w:p w14:paraId="62FB2364" w14:textId="77777777" w:rsidR="00734A40" w:rsidRPr="000E0BD0" w:rsidRDefault="00734A40" w:rsidP="006A18BE">
            <w:pPr>
              <w:pStyle w:val="Heading1"/>
              <w:jc w:val="left"/>
              <w:rPr>
                <w:sz w:val="24"/>
                <w:szCs w:val="24"/>
              </w:rPr>
            </w:pPr>
          </w:p>
          <w:p w14:paraId="62FB2365" w14:textId="77777777" w:rsidR="00D72289" w:rsidRPr="000E0BD0" w:rsidRDefault="0053528E" w:rsidP="006A18BE">
            <w:pPr>
              <w:pStyle w:val="Heading1"/>
              <w:jc w:val="left"/>
              <w:rPr>
                <w:sz w:val="24"/>
                <w:szCs w:val="24"/>
              </w:rPr>
            </w:pPr>
            <w:r w:rsidRPr="000E0BD0">
              <w:rPr>
                <w:rFonts w:eastAsia="Arial" w:cs="Arial"/>
                <w:bCs/>
                <w:sz w:val="24"/>
                <w:szCs w:val="24"/>
                <w:bdr w:val="nil"/>
              </w:rPr>
              <w:t xml:space="preserve">                                   SWYDD-DDISGRIFIAD</w:t>
            </w:r>
          </w:p>
        </w:tc>
      </w:tr>
    </w:tbl>
    <w:p w14:paraId="62FB2367" w14:textId="77777777" w:rsidR="00042908" w:rsidRPr="000E0BD0" w:rsidRDefault="00042908">
      <w:pPr>
        <w:pStyle w:val="Title"/>
        <w:ind w:left="2880" w:hanging="2880"/>
        <w:jc w:val="left"/>
        <w:rPr>
          <w:rFonts w:ascii="Tahoma" w:hAnsi="Tahoma" w:cs="Tahoma"/>
          <w:sz w:val="22"/>
          <w:szCs w:val="22"/>
        </w:rPr>
      </w:pPr>
    </w:p>
    <w:p w14:paraId="62FB2368" w14:textId="77777777" w:rsidR="00A148C6" w:rsidRPr="000E0BD0" w:rsidRDefault="0053528E" w:rsidP="00A45BA4">
      <w:pPr>
        <w:pStyle w:val="Title"/>
        <w:ind w:left="3686" w:hanging="3686"/>
        <w:jc w:val="left"/>
        <w:rPr>
          <w:rFonts w:cs="Arial"/>
          <w:szCs w:val="24"/>
        </w:rPr>
      </w:pPr>
      <w:r w:rsidRPr="000E0BD0">
        <w:rPr>
          <w:rFonts w:eastAsia="Arial" w:cs="Arial"/>
          <w:bCs/>
          <w:szCs w:val="24"/>
          <w:bdr w:val="nil"/>
        </w:rPr>
        <w:t>Teitl Swydd:</w:t>
      </w:r>
      <w:r w:rsidRPr="000E0BD0">
        <w:rPr>
          <w:rFonts w:eastAsia="Arial" w:cs="Arial"/>
          <w:bCs/>
          <w:szCs w:val="24"/>
          <w:bdr w:val="nil"/>
        </w:rPr>
        <w:tab/>
      </w:r>
      <w:r w:rsidRPr="000E0BD0">
        <w:rPr>
          <w:rFonts w:eastAsia="Arial" w:cs="Arial"/>
          <w:b w:val="0"/>
          <w:szCs w:val="24"/>
          <w:bdr w:val="nil"/>
        </w:rPr>
        <w:t xml:space="preserve">Swyddog Cydymffurfiaeth Cyfleusterau  </w:t>
      </w:r>
    </w:p>
    <w:p w14:paraId="62FB2369" w14:textId="77777777" w:rsidR="00D72289" w:rsidRPr="000E0BD0" w:rsidRDefault="00D72289">
      <w:pPr>
        <w:pStyle w:val="Title"/>
        <w:ind w:left="2880" w:hanging="2880"/>
        <w:jc w:val="left"/>
        <w:rPr>
          <w:rFonts w:cs="Arial"/>
          <w:szCs w:val="24"/>
        </w:rPr>
      </w:pPr>
    </w:p>
    <w:p w14:paraId="62FB236A" w14:textId="2BF27003" w:rsidR="00D72289" w:rsidRPr="000E0BD0" w:rsidRDefault="0053528E">
      <w:pPr>
        <w:pStyle w:val="Title"/>
        <w:jc w:val="left"/>
        <w:rPr>
          <w:rFonts w:cs="Arial"/>
          <w:b w:val="0"/>
          <w:szCs w:val="24"/>
        </w:rPr>
      </w:pPr>
      <w:r w:rsidRPr="000E0BD0">
        <w:rPr>
          <w:rFonts w:cs="Arial"/>
          <w:szCs w:val="24"/>
          <w:bdr w:val="nil"/>
        </w:rPr>
        <w:t>Yn gyfrifol i:</w:t>
      </w:r>
      <w:r w:rsidRPr="000E0BD0">
        <w:rPr>
          <w:rFonts w:cs="Arial"/>
          <w:szCs w:val="24"/>
          <w:bdr w:val="nil"/>
        </w:rPr>
        <w:tab/>
      </w:r>
      <w:r w:rsidRPr="000E0BD0">
        <w:rPr>
          <w:rFonts w:cs="Arial"/>
          <w:szCs w:val="24"/>
          <w:bdr w:val="nil"/>
        </w:rPr>
        <w:tab/>
      </w:r>
      <w:r w:rsidRPr="000E0BD0">
        <w:rPr>
          <w:rFonts w:cs="Arial"/>
          <w:szCs w:val="24"/>
          <w:bdr w:val="nil"/>
        </w:rPr>
        <w:tab/>
        <w:t xml:space="preserve"> </w:t>
      </w:r>
      <w:r w:rsidR="000E0BD0" w:rsidRPr="000E0BD0">
        <w:rPr>
          <w:rFonts w:cs="Arial"/>
          <w:szCs w:val="24"/>
          <w:bdr w:val="nil"/>
        </w:rPr>
        <w:tab/>
      </w:r>
      <w:r w:rsidRPr="000E0BD0">
        <w:rPr>
          <w:rFonts w:cs="Arial"/>
          <w:b w:val="0"/>
          <w:szCs w:val="24"/>
          <w:bdr w:val="nil"/>
        </w:rPr>
        <w:t>Rheolwr Cyfleusterau</w:t>
      </w:r>
    </w:p>
    <w:p w14:paraId="62FB236B" w14:textId="77777777" w:rsidR="004D6566" w:rsidRPr="000E0BD0" w:rsidRDefault="004D6566">
      <w:pPr>
        <w:pStyle w:val="Title"/>
        <w:jc w:val="left"/>
        <w:rPr>
          <w:rFonts w:cs="Arial"/>
          <w:szCs w:val="24"/>
        </w:rPr>
      </w:pPr>
    </w:p>
    <w:p w14:paraId="62FB236C" w14:textId="77777777" w:rsidR="00D72289" w:rsidRPr="000E0BD0" w:rsidRDefault="0053528E" w:rsidP="00D743D4">
      <w:pPr>
        <w:pStyle w:val="Title"/>
        <w:ind w:left="3686" w:hanging="3686"/>
        <w:jc w:val="left"/>
        <w:rPr>
          <w:rFonts w:cs="Arial"/>
          <w:szCs w:val="24"/>
        </w:rPr>
      </w:pPr>
      <w:r w:rsidRPr="000E0BD0">
        <w:rPr>
          <w:rFonts w:eastAsia="Arial" w:cs="Arial"/>
          <w:bCs/>
          <w:szCs w:val="24"/>
          <w:bdr w:val="nil"/>
        </w:rPr>
        <w:t xml:space="preserve">Diben y Swydd:                    </w:t>
      </w:r>
      <w:r w:rsidRPr="000E0BD0">
        <w:rPr>
          <w:rFonts w:eastAsia="Arial" w:cs="Arial"/>
          <w:bCs/>
          <w:szCs w:val="24"/>
          <w:bdr w:val="nil"/>
        </w:rPr>
        <w:tab/>
      </w:r>
      <w:r w:rsidRPr="000E0BD0">
        <w:rPr>
          <w:rFonts w:eastAsia="Arial" w:cs="Arial"/>
          <w:b w:val="0"/>
          <w:szCs w:val="24"/>
          <w:bdr w:val="nil"/>
        </w:rPr>
        <w:t>Datblygu a chynnal systemau priodol ar gyfer rheoli a chydymffurfiaeth asedau Yst</w:t>
      </w:r>
      <w:r w:rsidRPr="000E0BD0">
        <w:rPr>
          <w:rFonts w:eastAsia="Arial" w:cs="Arial"/>
          <w:b w:val="0"/>
          <w:szCs w:val="24"/>
          <w:bdr w:val="nil"/>
        </w:rPr>
        <w:t xml:space="preserve">adau/Cyfleusterau. Sicrhau bod holl asedau'r </w:t>
      </w:r>
      <w:proofErr w:type="spellStart"/>
      <w:r w:rsidRPr="000E0BD0">
        <w:rPr>
          <w:rFonts w:eastAsia="Arial" w:cs="Arial"/>
          <w:b w:val="0"/>
          <w:szCs w:val="24"/>
          <w:bdr w:val="nil"/>
        </w:rPr>
        <w:t>Ystad</w:t>
      </w:r>
      <w:proofErr w:type="spellEnd"/>
      <w:r w:rsidRPr="000E0BD0">
        <w:rPr>
          <w:rFonts w:eastAsia="Arial" w:cs="Arial"/>
          <w:b w:val="0"/>
          <w:szCs w:val="24"/>
          <w:bdr w:val="nil"/>
        </w:rPr>
        <w:t xml:space="preserve"> yn cydymffurfio ag iechyd a diogelwch a deddfwriaeth berthnasol arall. Sicrhau y cedwir at weithdrefnau mewnol y Coleg ar gyfer gwiriadau cydymffurfiaeth arferol, eu bod yn cael eu cofnodi'n briodol a bod </w:t>
      </w:r>
      <w:r w:rsidRPr="000E0BD0">
        <w:rPr>
          <w:rFonts w:eastAsia="Arial" w:cs="Arial"/>
          <w:b w:val="0"/>
          <w:szCs w:val="24"/>
          <w:bdr w:val="nil"/>
        </w:rPr>
        <w:t xml:space="preserve">unrhyw gamau adfer angenrheidiol yn cael eu cymryd. Gweinyddu gweithdrefnau'r adran mewn perthynas â rheoli contractwyr.  </w:t>
      </w:r>
    </w:p>
    <w:p w14:paraId="62FB236D" w14:textId="77777777" w:rsidR="00D72289" w:rsidRPr="000E0BD0" w:rsidRDefault="00D72289">
      <w:pPr>
        <w:pStyle w:val="Title"/>
        <w:ind w:left="2880" w:hanging="2880"/>
        <w:jc w:val="left"/>
        <w:outlineLvl w:val="0"/>
        <w:rPr>
          <w:rFonts w:ascii="Tahoma" w:hAnsi="Tahoma" w:cs="Tahoma"/>
          <w:sz w:val="22"/>
          <w:szCs w:val="22"/>
          <w:u w:val="single"/>
        </w:rPr>
      </w:pPr>
    </w:p>
    <w:p w14:paraId="62FB236E" w14:textId="77777777" w:rsidR="001E4CAC" w:rsidRPr="000E0BD0" w:rsidRDefault="0053528E" w:rsidP="00477C62">
      <w:pPr>
        <w:pStyle w:val="Title"/>
        <w:ind w:left="2880" w:hanging="2880"/>
        <w:jc w:val="left"/>
        <w:outlineLvl w:val="0"/>
        <w:rPr>
          <w:rFonts w:cs="Arial"/>
          <w:szCs w:val="24"/>
          <w:u w:val="single"/>
        </w:rPr>
      </w:pPr>
      <w:r w:rsidRPr="000E0BD0">
        <w:rPr>
          <w:rFonts w:eastAsia="Arial" w:cs="Arial"/>
          <w:bCs/>
          <w:szCs w:val="24"/>
          <w:u w:val="single"/>
          <w:bdr w:val="nil"/>
        </w:rPr>
        <w:t xml:space="preserve">Prif Gyfrifoldebau: </w:t>
      </w:r>
    </w:p>
    <w:p w14:paraId="62FB236F" w14:textId="77777777" w:rsidR="005B4689" w:rsidRPr="000E0BD0" w:rsidRDefault="005B4689" w:rsidP="005B4689">
      <w:pPr>
        <w:pStyle w:val="Title"/>
        <w:jc w:val="left"/>
        <w:rPr>
          <w:rFonts w:cs="Arial"/>
          <w:b w:val="0"/>
          <w:szCs w:val="24"/>
        </w:rPr>
      </w:pPr>
    </w:p>
    <w:p w14:paraId="62FB2370" w14:textId="77777777" w:rsidR="00B5763E" w:rsidRPr="000E0BD0" w:rsidRDefault="0053528E" w:rsidP="00B5763E">
      <w:pPr>
        <w:pStyle w:val="Title"/>
        <w:numPr>
          <w:ilvl w:val="0"/>
          <w:numId w:val="1"/>
        </w:numPr>
        <w:jc w:val="left"/>
        <w:rPr>
          <w:rFonts w:cs="Arial"/>
          <w:b w:val="0"/>
          <w:bCs/>
          <w:szCs w:val="24"/>
        </w:rPr>
      </w:pPr>
      <w:r w:rsidRPr="000E0BD0">
        <w:rPr>
          <w:rFonts w:eastAsia="Arial" w:cs="Arial"/>
          <w:b w:val="0"/>
          <w:szCs w:val="24"/>
          <w:bdr w:val="nil"/>
        </w:rPr>
        <w:t>Datblygu a gweinyddu gweithdrefnau'r Grŵp ar gyfer</w:t>
      </w:r>
      <w:r w:rsidRPr="000E0BD0">
        <w:rPr>
          <w:rFonts w:eastAsia="Arial" w:cs="Arial"/>
          <w:bCs/>
          <w:szCs w:val="24"/>
          <w:bdr w:val="nil"/>
        </w:rPr>
        <w:t xml:space="preserve"> </w:t>
      </w:r>
      <w:r w:rsidRPr="000E0BD0">
        <w:rPr>
          <w:rFonts w:eastAsia="Arial" w:cs="Arial"/>
          <w:b w:val="0"/>
          <w:szCs w:val="24"/>
          <w:bdr w:val="nil"/>
        </w:rPr>
        <w:t xml:space="preserve"> rheolaeth a chydymffurfiaeth asedau Cyfleusterau/Ystadau;</w:t>
      </w:r>
    </w:p>
    <w:p w14:paraId="62FB2371" w14:textId="77777777" w:rsidR="00025D5E" w:rsidRPr="000E0BD0" w:rsidRDefault="00025D5E" w:rsidP="00025D5E">
      <w:pPr>
        <w:pStyle w:val="Title"/>
        <w:ind w:left="360"/>
        <w:jc w:val="left"/>
        <w:rPr>
          <w:rFonts w:cs="Arial"/>
          <w:szCs w:val="24"/>
        </w:rPr>
      </w:pPr>
    </w:p>
    <w:p w14:paraId="62FB2372" w14:textId="77777777" w:rsidR="00B5763E" w:rsidRPr="000E0BD0" w:rsidRDefault="0053528E" w:rsidP="005B4689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 w:rsidRPr="000E0BD0">
        <w:rPr>
          <w:rFonts w:eastAsia="Arial" w:cs="Arial"/>
          <w:b w:val="0"/>
          <w:szCs w:val="24"/>
          <w:bdr w:val="nil"/>
        </w:rPr>
        <w:t>Gweithredu system olrhain ar gyfer cyd</w:t>
      </w:r>
      <w:r w:rsidRPr="000E0BD0">
        <w:rPr>
          <w:rFonts w:eastAsia="Arial" w:cs="Arial"/>
          <w:b w:val="0"/>
          <w:szCs w:val="24"/>
          <w:bdr w:val="nil"/>
        </w:rPr>
        <w:t xml:space="preserve">ymffurfiaeth Ystadau/Cyfleusterau a sicrhau bod hyn yn cael ei gynnal a'i gadw'n gyfredol; </w:t>
      </w:r>
    </w:p>
    <w:p w14:paraId="62FB2373" w14:textId="77777777" w:rsidR="00691B4F" w:rsidRPr="000E0BD0" w:rsidRDefault="00691B4F" w:rsidP="00691B4F">
      <w:pPr>
        <w:pStyle w:val="ListParagraph"/>
        <w:rPr>
          <w:rFonts w:cs="Arial"/>
          <w:b/>
          <w:szCs w:val="24"/>
        </w:rPr>
      </w:pPr>
    </w:p>
    <w:p w14:paraId="62FB2374" w14:textId="77777777" w:rsidR="00691B4F" w:rsidRPr="000E0BD0" w:rsidRDefault="0053528E" w:rsidP="005B4689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 w:rsidRPr="000E0BD0">
        <w:rPr>
          <w:rFonts w:eastAsia="Arial" w:cs="Arial"/>
          <w:b w:val="0"/>
          <w:szCs w:val="24"/>
          <w:bdr w:val="nil"/>
        </w:rPr>
        <w:t>Cynllunio a gweithredu rhaglen o wasanaethu ac arolygiadau sy'n ymwneud â chydymffur</w:t>
      </w:r>
      <w:r w:rsidRPr="000E0BD0">
        <w:rPr>
          <w:rFonts w:eastAsia="Arial" w:cs="Arial"/>
          <w:b w:val="0"/>
          <w:szCs w:val="24"/>
          <w:bdr w:val="nil"/>
        </w:rPr>
        <w:t>fiaeth statudol a chyfreithiol;</w:t>
      </w:r>
    </w:p>
    <w:p w14:paraId="62FB2375" w14:textId="77777777" w:rsidR="00072843" w:rsidRPr="000E0BD0" w:rsidRDefault="00072843" w:rsidP="00072843">
      <w:pPr>
        <w:pStyle w:val="ListParagraph"/>
        <w:rPr>
          <w:rFonts w:cs="Arial"/>
          <w:b/>
          <w:szCs w:val="24"/>
        </w:rPr>
      </w:pPr>
    </w:p>
    <w:p w14:paraId="62FB2376" w14:textId="77777777" w:rsidR="00072843" w:rsidRPr="000E0BD0" w:rsidRDefault="0053528E" w:rsidP="005B4689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 w:rsidRPr="000E0BD0">
        <w:rPr>
          <w:rFonts w:eastAsia="Arial" w:cs="Arial"/>
          <w:b w:val="0"/>
          <w:szCs w:val="24"/>
          <w:bdr w:val="nil"/>
        </w:rPr>
        <w:t>Adolygu adroddiadau gwasanaethu ac arolygu a sicrhau bod pob cam adfer yn cael ei wneud mewn modd amserol a bod y gofrestr cydymffurfiaeth yn ca</w:t>
      </w:r>
      <w:r w:rsidRPr="000E0BD0">
        <w:rPr>
          <w:rFonts w:eastAsia="Arial" w:cs="Arial"/>
          <w:b w:val="0"/>
          <w:szCs w:val="24"/>
          <w:bdr w:val="nil"/>
        </w:rPr>
        <w:t>el ei diweddaru yn unol â hynny;</w:t>
      </w:r>
    </w:p>
    <w:p w14:paraId="62FB2377" w14:textId="77777777" w:rsidR="001D3596" w:rsidRPr="000E0BD0" w:rsidRDefault="001D3596" w:rsidP="001D3596">
      <w:pPr>
        <w:pStyle w:val="ListParagraph"/>
        <w:rPr>
          <w:rFonts w:cs="Arial"/>
          <w:b/>
          <w:szCs w:val="24"/>
        </w:rPr>
      </w:pPr>
    </w:p>
    <w:p w14:paraId="62FB2378" w14:textId="77777777" w:rsidR="001D3596" w:rsidRPr="000E0BD0" w:rsidRDefault="0053528E" w:rsidP="005B4689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 w:rsidRPr="000E0BD0">
        <w:rPr>
          <w:rFonts w:eastAsia="Arial" w:cs="Arial"/>
          <w:b w:val="0"/>
          <w:szCs w:val="24"/>
          <w:bdr w:val="nil"/>
        </w:rPr>
        <w:t>Gweithio ochr yn ochr â'r Swyddog Cyfleusterau a'r Goruchwyliwr Safle i baratoi adroddiadau ar gyfer y Rheolwr Cyfleusterau a'r Rheolwr Iechyd,</w:t>
      </w:r>
      <w:r w:rsidRPr="000E0BD0">
        <w:rPr>
          <w:rFonts w:eastAsia="Arial" w:cs="Arial"/>
          <w:b w:val="0"/>
          <w:szCs w:val="24"/>
          <w:bdr w:val="nil"/>
        </w:rPr>
        <w:t xml:space="preserve"> Diogelwch a'r Amgylchedd;</w:t>
      </w:r>
    </w:p>
    <w:p w14:paraId="62FB2379" w14:textId="77777777" w:rsidR="0022122B" w:rsidRPr="000E0BD0" w:rsidRDefault="0022122B" w:rsidP="0022122B">
      <w:pPr>
        <w:pStyle w:val="ListParagraph"/>
        <w:rPr>
          <w:rFonts w:cs="Arial"/>
          <w:b/>
          <w:szCs w:val="24"/>
        </w:rPr>
      </w:pPr>
    </w:p>
    <w:p w14:paraId="62FB237A" w14:textId="77777777" w:rsidR="0022122B" w:rsidRPr="000E0BD0" w:rsidRDefault="0053528E" w:rsidP="005B4689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 w:rsidRPr="000E0BD0">
        <w:rPr>
          <w:rFonts w:eastAsia="Arial" w:cs="Arial"/>
          <w:b w:val="0"/>
          <w:szCs w:val="24"/>
          <w:bdr w:val="nil"/>
        </w:rPr>
        <w:t>Sicrhau bod y Rheolwr Cyfleusterau yn cael ffynhonnell cyngor arbenigol technegol a sicrwydd ar gydymffurfiaeth yr holl systemau a gwasanaethau adeil</w:t>
      </w:r>
      <w:r w:rsidRPr="000E0BD0">
        <w:rPr>
          <w:rFonts w:eastAsia="Arial" w:cs="Arial"/>
          <w:b w:val="0"/>
          <w:szCs w:val="24"/>
          <w:bdr w:val="nil"/>
        </w:rPr>
        <w:t>adu;</w:t>
      </w:r>
    </w:p>
    <w:p w14:paraId="62FB237B" w14:textId="77777777" w:rsidR="00A61C11" w:rsidRPr="000E0BD0" w:rsidRDefault="00A61C11" w:rsidP="00A61C11">
      <w:pPr>
        <w:pStyle w:val="ListParagraph"/>
        <w:rPr>
          <w:rFonts w:cs="Arial"/>
          <w:b/>
          <w:szCs w:val="24"/>
        </w:rPr>
      </w:pPr>
    </w:p>
    <w:p w14:paraId="62FB237C" w14:textId="77777777" w:rsidR="00A61C11" w:rsidRPr="000E0BD0" w:rsidRDefault="0053528E" w:rsidP="005B4689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 w:rsidRPr="000E0BD0">
        <w:rPr>
          <w:rFonts w:eastAsia="Arial" w:cs="Arial"/>
          <w:b w:val="0"/>
          <w:szCs w:val="24"/>
          <w:bdr w:val="nil"/>
        </w:rPr>
        <w:t xml:space="preserve">Rhoi cymorth i'r Rheolwr Cyfleusterau wrth ddatblygu a gweithredu polisïau a phrosesau ac i fod yn atebol am eu cyflawni yng nghyd-destun y rôl hon; </w:t>
      </w:r>
    </w:p>
    <w:p w14:paraId="62FB237D" w14:textId="77777777" w:rsidR="00677078" w:rsidRPr="000E0BD0" w:rsidRDefault="00677078" w:rsidP="00677078">
      <w:pPr>
        <w:pStyle w:val="ListParagraph"/>
        <w:rPr>
          <w:rFonts w:cs="Arial"/>
          <w:b/>
          <w:szCs w:val="24"/>
        </w:rPr>
      </w:pPr>
    </w:p>
    <w:p w14:paraId="62FB237E" w14:textId="77777777" w:rsidR="00677078" w:rsidRPr="000E0BD0" w:rsidRDefault="0053528E" w:rsidP="005B4689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 w:rsidRPr="000E0BD0">
        <w:rPr>
          <w:rFonts w:eastAsia="Arial" w:cs="Arial"/>
          <w:b w:val="0"/>
          <w:szCs w:val="24"/>
          <w:bdr w:val="nil"/>
        </w:rPr>
        <w:t xml:space="preserve">Bod yn gyfrifol am sicrhau bod pob adeilad yn gyfredol â chydymffurfiaeth ee cynnal a chadw a gwasanaethu canfod tân, profi PAT, profi dŵr ar gyfer </w:t>
      </w:r>
      <w:proofErr w:type="spellStart"/>
      <w:r w:rsidRPr="000E0BD0">
        <w:rPr>
          <w:rFonts w:eastAsia="Arial" w:cs="Arial"/>
          <w:b w:val="0"/>
          <w:szCs w:val="24"/>
          <w:bdr w:val="nil"/>
        </w:rPr>
        <w:t>legionella</w:t>
      </w:r>
      <w:proofErr w:type="spellEnd"/>
      <w:r w:rsidRPr="000E0BD0">
        <w:rPr>
          <w:rFonts w:eastAsia="Arial" w:cs="Arial"/>
          <w:b w:val="0"/>
          <w:szCs w:val="24"/>
          <w:bdr w:val="nil"/>
        </w:rPr>
        <w:t xml:space="preserve">, gwasanaethu a chynnal a chadw </w:t>
      </w:r>
      <w:r w:rsidRPr="000E0BD0">
        <w:rPr>
          <w:rFonts w:eastAsia="Arial" w:cs="Arial"/>
          <w:b w:val="0"/>
          <w:szCs w:val="24"/>
          <w:bdr w:val="nil"/>
        </w:rPr>
        <w:t>diogelwch nwy ac ati;</w:t>
      </w:r>
    </w:p>
    <w:p w14:paraId="62FB237F" w14:textId="77777777" w:rsidR="00AE746F" w:rsidRPr="000E0BD0" w:rsidRDefault="00AE746F" w:rsidP="00AE746F">
      <w:pPr>
        <w:pStyle w:val="ListParagraph"/>
        <w:rPr>
          <w:rFonts w:cs="Arial"/>
          <w:b/>
          <w:szCs w:val="24"/>
        </w:rPr>
      </w:pPr>
    </w:p>
    <w:p w14:paraId="62FB2380" w14:textId="77777777" w:rsidR="00AE746F" w:rsidRPr="000E0BD0" w:rsidRDefault="0053528E" w:rsidP="005B4689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 w:rsidRPr="000E0BD0">
        <w:rPr>
          <w:rFonts w:eastAsia="Arial" w:cs="Arial"/>
          <w:b w:val="0"/>
          <w:szCs w:val="24"/>
          <w:bdr w:val="nil"/>
        </w:rPr>
        <w:t>Ymgymryd â'r hyfforddiant angenrheidiol (os oes angen) i ddod yn hyderus mewn cydymffurfiaeth statudol a deddfwriaethol;</w:t>
      </w:r>
    </w:p>
    <w:p w14:paraId="62FB2381" w14:textId="77777777" w:rsidR="00B11386" w:rsidRPr="000E0BD0" w:rsidRDefault="00B11386" w:rsidP="00B11386">
      <w:pPr>
        <w:pStyle w:val="BodyTextIndent"/>
        <w:ind w:left="0" w:firstLine="0"/>
        <w:rPr>
          <w:rFonts w:ascii="Arial" w:hAnsi="Arial" w:cs="Arial"/>
          <w:szCs w:val="24"/>
          <w:lang w:val="cy-GB"/>
        </w:rPr>
      </w:pPr>
    </w:p>
    <w:p w14:paraId="62FB2382" w14:textId="77777777" w:rsidR="00B11386" w:rsidRPr="000E0BD0" w:rsidRDefault="0053528E" w:rsidP="005B4689">
      <w:pPr>
        <w:pStyle w:val="BodyTextIndent"/>
        <w:numPr>
          <w:ilvl w:val="0"/>
          <w:numId w:val="1"/>
        </w:numPr>
        <w:rPr>
          <w:rFonts w:ascii="Arial" w:hAnsi="Arial" w:cs="Arial"/>
          <w:szCs w:val="24"/>
          <w:lang w:val="cy-GB"/>
        </w:rPr>
      </w:pPr>
      <w:r w:rsidRPr="000E0BD0">
        <w:rPr>
          <w:rFonts w:ascii="Arial" w:eastAsia="Arial" w:hAnsi="Arial" w:cs="Arial"/>
          <w:szCs w:val="24"/>
          <w:bdr w:val="nil"/>
          <w:lang w:val="cy-GB"/>
        </w:rPr>
        <w:t xml:space="preserve">Gweithio gyda'r Rheolwr Cyfleusterau, y Rheolwr Iechyd, Diogelwch a'r Amgylchedd a Swyddogion Iechyd a Diogelwch i sicrhau bod pob agwedd ar reoli contractwyr yn cydymffurfio â deddfwriaeth berthnasol ac </w:t>
      </w:r>
      <w:proofErr w:type="spellStart"/>
      <w:r w:rsidRPr="000E0BD0">
        <w:rPr>
          <w:rFonts w:ascii="Arial" w:eastAsia="Arial" w:hAnsi="Arial" w:cs="Arial"/>
          <w:szCs w:val="24"/>
          <w:bdr w:val="nil"/>
          <w:lang w:val="cy-GB"/>
        </w:rPr>
        <w:t>ACOPs</w:t>
      </w:r>
      <w:proofErr w:type="spellEnd"/>
      <w:r w:rsidRPr="000E0BD0">
        <w:rPr>
          <w:rFonts w:ascii="Arial" w:eastAsia="Arial" w:hAnsi="Arial" w:cs="Arial"/>
          <w:szCs w:val="24"/>
          <w:bdr w:val="nil"/>
          <w:lang w:val="cy-GB"/>
        </w:rPr>
        <w:t>;</w:t>
      </w:r>
    </w:p>
    <w:p w14:paraId="62FB2383" w14:textId="77777777" w:rsidR="00667729" w:rsidRPr="000E0BD0" w:rsidRDefault="00667729" w:rsidP="00667729">
      <w:pPr>
        <w:pStyle w:val="Title"/>
        <w:jc w:val="left"/>
        <w:rPr>
          <w:rFonts w:cs="Arial"/>
          <w:b w:val="0"/>
          <w:szCs w:val="24"/>
        </w:rPr>
      </w:pPr>
    </w:p>
    <w:p w14:paraId="62FB2384" w14:textId="77777777" w:rsidR="007B1021" w:rsidRPr="000E0BD0" w:rsidRDefault="0053528E" w:rsidP="002828E9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 w:rsidRPr="000E0BD0">
        <w:rPr>
          <w:rFonts w:eastAsia="Arial" w:cs="Arial"/>
          <w:b w:val="0"/>
          <w:szCs w:val="24"/>
          <w:bdr w:val="nil"/>
        </w:rPr>
        <w:t>Cadw ar y blaen ag unrhyw newidiadau mewn deddfwriaeth;</w:t>
      </w:r>
    </w:p>
    <w:p w14:paraId="62FB2385" w14:textId="77777777" w:rsidR="002828E9" w:rsidRPr="000E0BD0" w:rsidRDefault="002828E9" w:rsidP="002828E9">
      <w:pPr>
        <w:pStyle w:val="ListParagraph"/>
        <w:rPr>
          <w:rFonts w:cs="Arial"/>
          <w:b/>
          <w:szCs w:val="24"/>
        </w:rPr>
      </w:pPr>
    </w:p>
    <w:p w14:paraId="62FB2386" w14:textId="77777777" w:rsidR="002828E9" w:rsidRPr="000E0BD0" w:rsidRDefault="002828E9" w:rsidP="002828E9">
      <w:pPr>
        <w:pStyle w:val="Title"/>
        <w:ind w:left="360"/>
        <w:jc w:val="left"/>
        <w:rPr>
          <w:rFonts w:cs="Arial"/>
          <w:b w:val="0"/>
          <w:szCs w:val="24"/>
        </w:rPr>
      </w:pPr>
    </w:p>
    <w:p w14:paraId="62FB2387" w14:textId="77777777" w:rsidR="007B1021" w:rsidRPr="000E0BD0" w:rsidRDefault="0053528E" w:rsidP="007B1021">
      <w:pPr>
        <w:pStyle w:val="BodyTextIndent"/>
        <w:numPr>
          <w:ilvl w:val="0"/>
          <w:numId w:val="1"/>
        </w:numPr>
        <w:rPr>
          <w:rFonts w:ascii="Arial" w:hAnsi="Arial" w:cs="Arial"/>
          <w:szCs w:val="24"/>
          <w:lang w:val="cy-GB"/>
        </w:rPr>
      </w:pPr>
      <w:r w:rsidRPr="000E0BD0">
        <w:rPr>
          <w:rFonts w:ascii="Arial" w:eastAsia="Arial" w:hAnsi="Arial" w:cs="Arial"/>
          <w:szCs w:val="24"/>
          <w:bdr w:val="nil"/>
          <w:lang w:val="cy-GB"/>
        </w:rPr>
        <w:t xml:space="preserve">Cysylltu â chydweithwyr i </w:t>
      </w:r>
      <w:r w:rsidRPr="000E0BD0">
        <w:rPr>
          <w:rFonts w:ascii="Arial" w:eastAsia="Arial" w:hAnsi="Arial" w:cs="Arial"/>
          <w:szCs w:val="24"/>
          <w:bdr w:val="nil"/>
          <w:lang w:val="cy-GB"/>
        </w:rPr>
        <w:t>sicrhau bod yr holl waith a wneir ar safleoedd colegau yn lleihau'r risg i staff, myfyrwyr, ymwelwyr a chontractwyr;</w:t>
      </w:r>
    </w:p>
    <w:p w14:paraId="62FB2388" w14:textId="77777777" w:rsidR="007B1021" w:rsidRPr="000E0BD0" w:rsidRDefault="007B1021" w:rsidP="007B1021">
      <w:pPr>
        <w:pStyle w:val="ListParagraph"/>
        <w:rPr>
          <w:rFonts w:ascii="Arial" w:hAnsi="Arial" w:cs="Arial"/>
          <w:szCs w:val="24"/>
        </w:rPr>
      </w:pPr>
    </w:p>
    <w:p w14:paraId="62FB2389" w14:textId="77777777" w:rsidR="007B1021" w:rsidRPr="000E0BD0" w:rsidRDefault="007B1021" w:rsidP="007B1021">
      <w:pPr>
        <w:pStyle w:val="Title"/>
        <w:jc w:val="left"/>
        <w:rPr>
          <w:rFonts w:cs="Arial"/>
          <w:b w:val="0"/>
          <w:szCs w:val="24"/>
        </w:rPr>
      </w:pPr>
    </w:p>
    <w:p w14:paraId="62FB238A" w14:textId="77777777" w:rsidR="007B1021" w:rsidRPr="000E0BD0" w:rsidRDefault="0053528E" w:rsidP="007B1021">
      <w:pPr>
        <w:pStyle w:val="BodyTextIndent"/>
        <w:numPr>
          <w:ilvl w:val="0"/>
          <w:numId w:val="1"/>
        </w:numPr>
        <w:rPr>
          <w:rFonts w:ascii="Arial" w:hAnsi="Arial" w:cs="Arial"/>
          <w:szCs w:val="24"/>
          <w:lang w:val="cy-GB"/>
        </w:rPr>
      </w:pPr>
      <w:r w:rsidRPr="000E0BD0">
        <w:rPr>
          <w:rFonts w:ascii="Arial" w:eastAsia="Arial" w:hAnsi="Arial" w:cs="Arial"/>
          <w:szCs w:val="24"/>
          <w:bdr w:val="nil"/>
          <w:lang w:val="cy-GB"/>
        </w:rPr>
        <w:t>Chwarae rhan weithredol yn natblygiad parhaus y tîm Cyfleu</w:t>
      </w:r>
      <w:r w:rsidRPr="000E0BD0">
        <w:rPr>
          <w:rFonts w:ascii="Arial" w:eastAsia="Arial" w:hAnsi="Arial" w:cs="Arial"/>
          <w:szCs w:val="24"/>
          <w:bdr w:val="nil"/>
          <w:lang w:val="cy-GB"/>
        </w:rPr>
        <w:t>sterau;</w:t>
      </w:r>
    </w:p>
    <w:p w14:paraId="62FB238B" w14:textId="77777777" w:rsidR="007B1021" w:rsidRPr="000E0BD0" w:rsidRDefault="007B1021" w:rsidP="007B1021">
      <w:pPr>
        <w:pStyle w:val="BodyTextIndent"/>
        <w:ind w:left="0" w:firstLine="0"/>
        <w:rPr>
          <w:rFonts w:ascii="Arial" w:hAnsi="Arial" w:cs="Arial"/>
          <w:szCs w:val="24"/>
          <w:lang w:val="cy-GB"/>
        </w:rPr>
      </w:pPr>
    </w:p>
    <w:p w14:paraId="62FB238C" w14:textId="77777777" w:rsidR="007B1021" w:rsidRPr="000E0BD0" w:rsidRDefault="0053528E" w:rsidP="007B1021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 w:rsidRPr="000E0BD0">
        <w:rPr>
          <w:rFonts w:eastAsia="Arial" w:cs="Arial"/>
          <w:b w:val="0"/>
          <w:szCs w:val="24"/>
          <w:bdr w:val="nil"/>
        </w:rPr>
        <w:t xml:space="preserve">Adeiladu a chynnal perthnasoedd effeithiol ag ystod eang o gontractwyr ac asiantaethau allanol. </w:t>
      </w:r>
    </w:p>
    <w:p w14:paraId="62FB238D" w14:textId="77777777" w:rsidR="00FE3652" w:rsidRPr="000E0BD0" w:rsidRDefault="00FE3652" w:rsidP="00FE3652">
      <w:pPr>
        <w:pStyle w:val="Title"/>
        <w:jc w:val="left"/>
        <w:rPr>
          <w:rFonts w:cs="Arial"/>
          <w:b w:val="0"/>
          <w:szCs w:val="24"/>
        </w:rPr>
      </w:pPr>
    </w:p>
    <w:p w14:paraId="62FB238E" w14:textId="77777777" w:rsidR="00FE3652" w:rsidRPr="000E0BD0" w:rsidRDefault="00FE3652" w:rsidP="00FE3652">
      <w:pPr>
        <w:pStyle w:val="Title"/>
        <w:jc w:val="left"/>
        <w:rPr>
          <w:rFonts w:cs="Arial"/>
          <w:b w:val="0"/>
          <w:szCs w:val="24"/>
        </w:rPr>
      </w:pPr>
    </w:p>
    <w:p w14:paraId="62FB238F" w14:textId="77777777" w:rsidR="00FE3652" w:rsidRPr="000E0BD0" w:rsidRDefault="0053528E" w:rsidP="00FE3652">
      <w:pPr>
        <w:pStyle w:val="Title"/>
        <w:jc w:val="left"/>
        <w:rPr>
          <w:rFonts w:cs="Arial"/>
          <w:szCs w:val="24"/>
          <w:u w:val="single"/>
        </w:rPr>
      </w:pPr>
      <w:r w:rsidRPr="000E0BD0">
        <w:rPr>
          <w:rFonts w:eastAsia="Arial" w:cs="Arial"/>
          <w:bCs/>
          <w:szCs w:val="24"/>
          <w:u w:val="single"/>
          <w:bdr w:val="nil"/>
        </w:rPr>
        <w:t>Cyfrifoldebau Coleg Cyfan</w:t>
      </w:r>
    </w:p>
    <w:p w14:paraId="62FB2390" w14:textId="77777777" w:rsidR="00FE3652" w:rsidRPr="000E0BD0" w:rsidRDefault="00FE3652" w:rsidP="00FE365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2FB2391" w14:textId="77777777" w:rsidR="00FE3652" w:rsidRPr="000E0BD0" w:rsidRDefault="0053528E" w:rsidP="00FE3652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szCs w:val="24"/>
          <w:lang w:val="cy-GB"/>
        </w:rPr>
      </w:pPr>
      <w:r w:rsidRPr="000E0BD0">
        <w:rPr>
          <w:rFonts w:ascii="Arial" w:eastAsia="Arial" w:hAnsi="Arial" w:cs="Arial"/>
          <w:szCs w:val="24"/>
          <w:bdr w:val="nil"/>
          <w:lang w:val="cy-GB"/>
        </w:rPr>
        <w:t>Hybu a sicrhau arferion gwaith diogel, yn unol â gofynion Iechyd a Diogelwch;</w:t>
      </w:r>
    </w:p>
    <w:p w14:paraId="62FB2392" w14:textId="77777777" w:rsidR="00835023" w:rsidRPr="000E0BD0" w:rsidRDefault="00835023" w:rsidP="00835023">
      <w:pPr>
        <w:pStyle w:val="Title"/>
        <w:jc w:val="left"/>
        <w:rPr>
          <w:rFonts w:cs="Arial"/>
          <w:b w:val="0"/>
          <w:szCs w:val="24"/>
        </w:rPr>
      </w:pPr>
    </w:p>
    <w:p w14:paraId="62FB2393" w14:textId="77777777" w:rsidR="00FE3652" w:rsidRPr="000E0BD0" w:rsidRDefault="0053528E" w:rsidP="00FE365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 w:rsidRPr="000E0BD0">
        <w:rPr>
          <w:rFonts w:eastAsia="Arial" w:cs="Arial"/>
          <w:b w:val="0"/>
          <w:szCs w:val="24"/>
          <w:bdr w:val="nil"/>
        </w:rPr>
        <w:t>Chwarae rôl weithredol o ran ansawdd;</w:t>
      </w:r>
    </w:p>
    <w:p w14:paraId="62FB2394" w14:textId="77777777" w:rsidR="00835023" w:rsidRPr="000E0BD0" w:rsidRDefault="00835023" w:rsidP="00835023">
      <w:pPr>
        <w:pStyle w:val="Title"/>
        <w:jc w:val="left"/>
        <w:rPr>
          <w:rFonts w:cs="Arial"/>
          <w:b w:val="0"/>
          <w:szCs w:val="24"/>
        </w:rPr>
      </w:pPr>
    </w:p>
    <w:p w14:paraId="62FB2395" w14:textId="77777777" w:rsidR="00FE3652" w:rsidRPr="000E0BD0" w:rsidRDefault="0053528E" w:rsidP="00FE365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 w:rsidRPr="000E0BD0">
        <w:rPr>
          <w:rFonts w:eastAsia="Arial" w:cs="Arial"/>
          <w:b w:val="0"/>
          <w:szCs w:val="24"/>
          <w:bdr w:val="nil"/>
        </w:rPr>
        <w:t>Cyfrannu at nodau/ethos cyffredinol y Coleg;</w:t>
      </w:r>
    </w:p>
    <w:p w14:paraId="62FB2396" w14:textId="77777777" w:rsidR="00835023" w:rsidRPr="000E0BD0" w:rsidRDefault="00835023" w:rsidP="00835023">
      <w:pPr>
        <w:pStyle w:val="Title"/>
        <w:jc w:val="left"/>
        <w:rPr>
          <w:rFonts w:cs="Arial"/>
          <w:b w:val="0"/>
          <w:szCs w:val="24"/>
        </w:rPr>
      </w:pPr>
    </w:p>
    <w:p w14:paraId="62FB2397" w14:textId="77777777" w:rsidR="00FE3652" w:rsidRPr="000E0BD0" w:rsidRDefault="0053528E" w:rsidP="00FE365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 w:rsidRPr="000E0BD0">
        <w:rPr>
          <w:rFonts w:eastAsia="Arial" w:cs="Arial"/>
          <w:b w:val="0"/>
          <w:szCs w:val="24"/>
          <w:bdr w:val="nil"/>
        </w:rPr>
        <w:t>Glynu wrth holl bolisïau a gweithdrefnau’r Coleg;</w:t>
      </w:r>
    </w:p>
    <w:p w14:paraId="62FB2398" w14:textId="77777777" w:rsidR="00477C62" w:rsidRPr="000E0BD0" w:rsidRDefault="00477C62" w:rsidP="00477C62">
      <w:pPr>
        <w:pStyle w:val="ListParagraph"/>
        <w:rPr>
          <w:rFonts w:cs="Arial"/>
          <w:b/>
          <w:szCs w:val="24"/>
        </w:rPr>
      </w:pPr>
    </w:p>
    <w:p w14:paraId="62FB2399" w14:textId="77777777" w:rsidR="00835023" w:rsidRPr="000E0BD0" w:rsidRDefault="0053528E" w:rsidP="00835023">
      <w:pPr>
        <w:pStyle w:val="ListParagraph"/>
        <w:numPr>
          <w:ilvl w:val="0"/>
          <w:numId w:val="1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0E0BD0">
        <w:rPr>
          <w:rFonts w:ascii="Arial" w:eastAsia="Arial" w:hAnsi="Arial" w:cs="Arial"/>
          <w:sz w:val="24"/>
          <w:szCs w:val="24"/>
          <w:bdr w:val="nil"/>
        </w:rPr>
        <w:t xml:space="preserve">Cydymffurfio â holl bolisïau a gweithdrefnau </w:t>
      </w:r>
      <w:r w:rsidRPr="000E0BD0">
        <w:rPr>
          <w:rFonts w:ascii="Arial" w:eastAsia="Arial" w:hAnsi="Arial" w:cs="Arial"/>
          <w:sz w:val="24"/>
          <w:szCs w:val="24"/>
          <w:bdr w:val="nil"/>
        </w:rPr>
        <w:t xml:space="preserve">Diogelwch Gwybodaeth y Coleg (IS), mynychu hyfforddiant ymwybyddiaeth perthnasol a chymhwyso egwyddorion diogelwch gwybodaeth wrth ymdrin â gwybodaeth staff a myfyrwyr, yn unol â safon ISO 27001; </w:t>
      </w:r>
    </w:p>
    <w:p w14:paraId="62FB239A" w14:textId="77777777" w:rsidR="00734A40" w:rsidRPr="000E0BD0" w:rsidRDefault="00734A40" w:rsidP="00734A40">
      <w:pPr>
        <w:pStyle w:val="ListParagraph"/>
        <w:rPr>
          <w:rFonts w:ascii="Arial" w:hAnsi="Arial" w:cs="Arial"/>
          <w:sz w:val="24"/>
          <w:szCs w:val="24"/>
        </w:rPr>
      </w:pPr>
    </w:p>
    <w:p w14:paraId="62FB239B" w14:textId="77777777" w:rsidR="00734A40" w:rsidRPr="000E0BD0" w:rsidRDefault="0053528E" w:rsidP="00734A40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szCs w:val="24"/>
          <w:lang w:val="cy-GB"/>
        </w:rPr>
      </w:pPr>
      <w:r w:rsidRPr="000E0BD0">
        <w:rPr>
          <w:rFonts w:ascii="Arial" w:eastAsia="Arial" w:hAnsi="Arial" w:cs="Arial"/>
          <w:szCs w:val="24"/>
          <w:bdr w:val="nil"/>
          <w:lang w:val="cy-GB"/>
        </w:rPr>
        <w:t xml:space="preserve">Cydymffurfio â'r Rheoliad Diogelu Data Cyffredinol (GDPR), Deddf Diogelu Data 2018 ac unrhyw ofynion statudol perthnasol wrth brosesu data personol staff a myfyrwyr neu ddata sy'n gysylltiedig â gwaith, ac yn unol ag unrhyw ganllawiau </w:t>
      </w:r>
      <w:r w:rsidRPr="000E0BD0">
        <w:rPr>
          <w:rFonts w:ascii="Arial" w:eastAsia="Arial" w:hAnsi="Arial" w:cs="Arial"/>
          <w:szCs w:val="24"/>
          <w:bdr w:val="nil"/>
          <w:lang w:val="cy-GB"/>
        </w:rPr>
        <w:t xml:space="preserve">neu </w:t>
      </w:r>
      <w:proofErr w:type="spellStart"/>
      <w:r w:rsidRPr="000E0BD0">
        <w:rPr>
          <w:rFonts w:ascii="Arial" w:eastAsia="Arial" w:hAnsi="Arial" w:cs="Arial"/>
          <w:szCs w:val="24"/>
          <w:bdr w:val="nil"/>
          <w:lang w:val="cy-GB"/>
        </w:rPr>
        <w:t>God</w:t>
      </w:r>
      <w:proofErr w:type="spellEnd"/>
      <w:r w:rsidRPr="000E0BD0">
        <w:rPr>
          <w:rFonts w:ascii="Arial" w:eastAsia="Arial" w:hAnsi="Arial" w:cs="Arial"/>
          <w:szCs w:val="24"/>
          <w:bdr w:val="nil"/>
          <w:lang w:val="cy-GB"/>
        </w:rPr>
        <w:t xml:space="preserve"> Ymarfer a gyhoeddwyd gan y Coleg;</w:t>
      </w:r>
    </w:p>
    <w:p w14:paraId="62FB239C" w14:textId="77777777" w:rsidR="00734A40" w:rsidRPr="000E0BD0" w:rsidRDefault="00734A40" w:rsidP="00734A40">
      <w:pPr>
        <w:pStyle w:val="BodyTextIndent"/>
        <w:ind w:left="0" w:firstLine="0"/>
        <w:jc w:val="both"/>
        <w:rPr>
          <w:rFonts w:ascii="Arial" w:hAnsi="Arial" w:cs="Arial"/>
          <w:szCs w:val="24"/>
          <w:lang w:val="cy-GB"/>
        </w:rPr>
      </w:pPr>
    </w:p>
    <w:p w14:paraId="62FB239D" w14:textId="77777777" w:rsidR="00835023" w:rsidRPr="000E0BD0" w:rsidRDefault="0053528E" w:rsidP="00835023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 w:rsidRPr="000E0BD0">
        <w:rPr>
          <w:rFonts w:eastAsia="Arial" w:cs="Arial"/>
          <w:b w:val="0"/>
          <w:szCs w:val="24"/>
          <w:bdr w:val="nil"/>
        </w:rPr>
        <w:t>Bod yn weithredol wrth hybu’r agenda cyfle cyfartal ac amrywiaeth yn y Coleg;</w:t>
      </w:r>
    </w:p>
    <w:p w14:paraId="62FB239E" w14:textId="77777777" w:rsidR="00835023" w:rsidRPr="000E0BD0" w:rsidRDefault="00835023" w:rsidP="00835023">
      <w:pPr>
        <w:pStyle w:val="Title"/>
        <w:jc w:val="left"/>
        <w:rPr>
          <w:rFonts w:cs="Arial"/>
          <w:b w:val="0"/>
          <w:szCs w:val="24"/>
        </w:rPr>
      </w:pPr>
    </w:p>
    <w:p w14:paraId="62FB239F" w14:textId="77777777" w:rsidR="00FE3652" w:rsidRPr="000E0BD0" w:rsidRDefault="0053528E" w:rsidP="00FE365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 w:rsidRPr="000E0BD0">
        <w:rPr>
          <w:rFonts w:eastAsia="Arial" w:cs="Arial"/>
          <w:b w:val="0"/>
          <w:szCs w:val="24"/>
          <w:bdr w:val="nil"/>
        </w:rPr>
        <w:t xml:space="preserve">Ymgymryd â datblygiad proffesiynol yn ôl yr angen; </w:t>
      </w:r>
    </w:p>
    <w:p w14:paraId="62FB23A0" w14:textId="77777777" w:rsidR="00835023" w:rsidRPr="000E0BD0" w:rsidRDefault="00835023" w:rsidP="00835023">
      <w:pPr>
        <w:pStyle w:val="Title"/>
        <w:jc w:val="left"/>
        <w:rPr>
          <w:rFonts w:cs="Arial"/>
          <w:b w:val="0"/>
          <w:szCs w:val="24"/>
        </w:rPr>
      </w:pPr>
    </w:p>
    <w:p w14:paraId="62FB23A1" w14:textId="77777777" w:rsidR="00FE3652" w:rsidRPr="000E0BD0" w:rsidRDefault="0053528E" w:rsidP="00FE3652">
      <w:pPr>
        <w:pStyle w:val="Title"/>
        <w:numPr>
          <w:ilvl w:val="0"/>
          <w:numId w:val="1"/>
        </w:numPr>
        <w:jc w:val="left"/>
        <w:rPr>
          <w:rFonts w:cs="Arial"/>
          <w:b w:val="0"/>
          <w:szCs w:val="24"/>
        </w:rPr>
      </w:pPr>
      <w:r w:rsidRPr="000E0BD0">
        <w:rPr>
          <w:rFonts w:eastAsia="Arial" w:cs="Arial"/>
          <w:b w:val="0"/>
          <w:szCs w:val="24"/>
          <w:bdr w:val="nil"/>
        </w:rPr>
        <w:t>Ymgymryd â dyletswyddau priodol eraill fel sy'n ofynnol gan y rheolwr llinell.</w:t>
      </w:r>
    </w:p>
    <w:p w14:paraId="62FB23A2" w14:textId="77777777" w:rsidR="00FE3652" w:rsidRPr="000E0BD0" w:rsidRDefault="00FE3652" w:rsidP="00FE3652">
      <w:pPr>
        <w:pStyle w:val="BodyTextIndent"/>
        <w:ind w:firstLine="0"/>
        <w:rPr>
          <w:rFonts w:ascii="Arial" w:hAnsi="Arial" w:cs="Arial"/>
          <w:szCs w:val="24"/>
          <w:lang w:val="cy-GB"/>
        </w:rPr>
      </w:pPr>
    </w:p>
    <w:p w14:paraId="62FB23A3" w14:textId="77777777" w:rsidR="00FE3652" w:rsidRPr="000E0BD0" w:rsidRDefault="00FE3652" w:rsidP="00FE3652">
      <w:pPr>
        <w:pStyle w:val="BodyTextIndent"/>
        <w:ind w:left="0" w:firstLine="0"/>
        <w:rPr>
          <w:rFonts w:ascii="Arial" w:hAnsi="Arial" w:cs="Arial"/>
          <w:sz w:val="22"/>
          <w:szCs w:val="22"/>
          <w:lang w:val="cy-GB"/>
        </w:rPr>
      </w:pPr>
    </w:p>
    <w:p w14:paraId="62FB23A4" w14:textId="77777777" w:rsidR="00FE3652" w:rsidRPr="000E0BD0" w:rsidRDefault="0053528E" w:rsidP="00FE3652">
      <w:pPr>
        <w:pStyle w:val="BodyTextIndent"/>
        <w:ind w:left="0" w:firstLine="0"/>
        <w:jc w:val="both"/>
        <w:rPr>
          <w:rFonts w:ascii="Arial" w:hAnsi="Arial" w:cs="Arial"/>
          <w:sz w:val="20"/>
          <w:lang w:val="cy-GB"/>
        </w:rPr>
      </w:pPr>
      <w:r w:rsidRPr="000E0BD0">
        <w:rPr>
          <w:rFonts w:ascii="Arial" w:eastAsia="Arial" w:hAnsi="Arial" w:cs="Arial"/>
          <w:sz w:val="20"/>
          <w:bdr w:val="nil"/>
          <w:lang w:val="cy-GB"/>
        </w:rPr>
        <w:t>Dylid nodi bod y swydd-ddisgrifiad hwn yn rhoi crynodeb o brif ddyletswyddau a chyfrifoldebau’r swydd yn unig a chaiff ei adolygu’n rheolaidd ar y cyd â’r Rheolwr Llinell a’r</w:t>
      </w:r>
      <w:r w:rsidRPr="000E0BD0">
        <w:rPr>
          <w:rFonts w:ascii="Arial" w:eastAsia="Arial" w:hAnsi="Arial" w:cs="Arial"/>
          <w:sz w:val="20"/>
          <w:bdr w:val="nil"/>
          <w:lang w:val="cy-GB"/>
        </w:rPr>
        <w:t xml:space="preserve"> Cyfarwyddwr Adnoddau Dynol. Efallai y bydd angen ei newid yng ngoleuni gofynion gweithredol y Coleg.</w:t>
      </w:r>
    </w:p>
    <w:p w14:paraId="62FB23A5" w14:textId="77777777" w:rsidR="00D72289" w:rsidRPr="000E0BD0" w:rsidRDefault="00D72289" w:rsidP="00FE3652">
      <w:pPr>
        <w:pStyle w:val="Title"/>
        <w:jc w:val="left"/>
        <w:rPr>
          <w:rFonts w:cs="Arial"/>
          <w:szCs w:val="24"/>
        </w:rPr>
      </w:pPr>
    </w:p>
    <w:sectPr w:rsidR="00D72289" w:rsidRPr="000E0BD0" w:rsidSect="007359AC">
      <w:footerReference w:type="default" r:id="rId11"/>
      <w:pgSz w:w="12240" w:h="15840"/>
      <w:pgMar w:top="851" w:right="1440" w:bottom="709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411DA" w14:textId="77777777" w:rsidR="0053528E" w:rsidRDefault="0053528E">
      <w:r>
        <w:separator/>
      </w:r>
    </w:p>
  </w:endnote>
  <w:endnote w:type="continuationSeparator" w:id="0">
    <w:p w14:paraId="1579F61C" w14:textId="77777777" w:rsidR="0053528E" w:rsidRDefault="0053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23A8" w14:textId="77777777" w:rsidR="007359AC" w:rsidRDefault="007359AC" w:rsidP="00962B3E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5E73" w14:textId="77777777" w:rsidR="0053528E" w:rsidRDefault="0053528E">
      <w:r>
        <w:separator/>
      </w:r>
    </w:p>
  </w:footnote>
  <w:footnote w:type="continuationSeparator" w:id="0">
    <w:p w14:paraId="1442CF09" w14:textId="77777777" w:rsidR="0053528E" w:rsidRDefault="00535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0F7"/>
    <w:multiLevelType w:val="hybridMultilevel"/>
    <w:tmpl w:val="433CDB86"/>
    <w:lvl w:ilvl="0" w:tplc="56A46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16F0384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CA9EC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FCB2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7C7F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6748D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28EB7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7ECED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8A8A3C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AAC4EB5"/>
    <w:multiLevelType w:val="singleLevel"/>
    <w:tmpl w:val="D1761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1"/>
      </w:rPr>
    </w:lvl>
  </w:abstractNum>
  <w:abstractNum w:abstractNumId="2" w15:restartNumberingAfterBreak="0">
    <w:nsid w:val="61651A11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C6"/>
    <w:rsid w:val="0000279B"/>
    <w:rsid w:val="00025D5E"/>
    <w:rsid w:val="00030715"/>
    <w:rsid w:val="00032085"/>
    <w:rsid w:val="00032B47"/>
    <w:rsid w:val="00041770"/>
    <w:rsid w:val="00042908"/>
    <w:rsid w:val="00063C5B"/>
    <w:rsid w:val="00072843"/>
    <w:rsid w:val="00077366"/>
    <w:rsid w:val="000E0BD0"/>
    <w:rsid w:val="001322F6"/>
    <w:rsid w:val="001417AF"/>
    <w:rsid w:val="00184EEB"/>
    <w:rsid w:val="001901F0"/>
    <w:rsid w:val="001A1EA7"/>
    <w:rsid w:val="001A2C71"/>
    <w:rsid w:val="001B2DA1"/>
    <w:rsid w:val="001D3596"/>
    <w:rsid w:val="001D46C8"/>
    <w:rsid w:val="001E4CAC"/>
    <w:rsid w:val="00203429"/>
    <w:rsid w:val="00220986"/>
    <w:rsid w:val="0022122B"/>
    <w:rsid w:val="00221C92"/>
    <w:rsid w:val="00226112"/>
    <w:rsid w:val="00227DEE"/>
    <w:rsid w:val="0027105A"/>
    <w:rsid w:val="002828E9"/>
    <w:rsid w:val="0029277E"/>
    <w:rsid w:val="002931C6"/>
    <w:rsid w:val="002A5B81"/>
    <w:rsid w:val="002C473A"/>
    <w:rsid w:val="00346738"/>
    <w:rsid w:val="00354EFD"/>
    <w:rsid w:val="00385ADE"/>
    <w:rsid w:val="00387F7E"/>
    <w:rsid w:val="003A5D29"/>
    <w:rsid w:val="003E271E"/>
    <w:rsid w:val="003E7616"/>
    <w:rsid w:val="003E7D4C"/>
    <w:rsid w:val="00412A0C"/>
    <w:rsid w:val="00422BE6"/>
    <w:rsid w:val="00440307"/>
    <w:rsid w:val="00477C62"/>
    <w:rsid w:val="0049152D"/>
    <w:rsid w:val="004A3969"/>
    <w:rsid w:val="004B04B5"/>
    <w:rsid w:val="004D49B0"/>
    <w:rsid w:val="004D6566"/>
    <w:rsid w:val="0050117A"/>
    <w:rsid w:val="0053528E"/>
    <w:rsid w:val="00562C22"/>
    <w:rsid w:val="0059477D"/>
    <w:rsid w:val="005B0156"/>
    <w:rsid w:val="005B4689"/>
    <w:rsid w:val="005D5777"/>
    <w:rsid w:val="00612E37"/>
    <w:rsid w:val="00626914"/>
    <w:rsid w:val="00667729"/>
    <w:rsid w:val="00677078"/>
    <w:rsid w:val="00691B4F"/>
    <w:rsid w:val="00693300"/>
    <w:rsid w:val="006A18BE"/>
    <w:rsid w:val="006B7141"/>
    <w:rsid w:val="006E65EA"/>
    <w:rsid w:val="006F1928"/>
    <w:rsid w:val="00727979"/>
    <w:rsid w:val="00734A40"/>
    <w:rsid w:val="007359AC"/>
    <w:rsid w:val="00790BFC"/>
    <w:rsid w:val="007B1021"/>
    <w:rsid w:val="007E0B6D"/>
    <w:rsid w:val="00805B33"/>
    <w:rsid w:val="00816EED"/>
    <w:rsid w:val="0082792F"/>
    <w:rsid w:val="00833557"/>
    <w:rsid w:val="00835023"/>
    <w:rsid w:val="00851B6E"/>
    <w:rsid w:val="008649F4"/>
    <w:rsid w:val="008710D6"/>
    <w:rsid w:val="008A794E"/>
    <w:rsid w:val="00915654"/>
    <w:rsid w:val="009357B6"/>
    <w:rsid w:val="00962B3E"/>
    <w:rsid w:val="009803AA"/>
    <w:rsid w:val="00997604"/>
    <w:rsid w:val="009E4C68"/>
    <w:rsid w:val="00A00FF5"/>
    <w:rsid w:val="00A05863"/>
    <w:rsid w:val="00A148C6"/>
    <w:rsid w:val="00A20652"/>
    <w:rsid w:val="00A261F4"/>
    <w:rsid w:val="00A42F38"/>
    <w:rsid w:val="00A45BA4"/>
    <w:rsid w:val="00A501D6"/>
    <w:rsid w:val="00A5705E"/>
    <w:rsid w:val="00A61C11"/>
    <w:rsid w:val="00A621CB"/>
    <w:rsid w:val="00A63807"/>
    <w:rsid w:val="00A7051E"/>
    <w:rsid w:val="00A82EA9"/>
    <w:rsid w:val="00AB24ED"/>
    <w:rsid w:val="00AE4A3F"/>
    <w:rsid w:val="00AE746F"/>
    <w:rsid w:val="00AF2CED"/>
    <w:rsid w:val="00B11386"/>
    <w:rsid w:val="00B2671C"/>
    <w:rsid w:val="00B30030"/>
    <w:rsid w:val="00B5763E"/>
    <w:rsid w:val="00B64C72"/>
    <w:rsid w:val="00B9321C"/>
    <w:rsid w:val="00B972F3"/>
    <w:rsid w:val="00BC3485"/>
    <w:rsid w:val="00C03A8F"/>
    <w:rsid w:val="00C1279A"/>
    <w:rsid w:val="00C209E7"/>
    <w:rsid w:val="00D23358"/>
    <w:rsid w:val="00D50A0E"/>
    <w:rsid w:val="00D72289"/>
    <w:rsid w:val="00D743D4"/>
    <w:rsid w:val="00D80EC8"/>
    <w:rsid w:val="00D833E0"/>
    <w:rsid w:val="00D87EFE"/>
    <w:rsid w:val="00DB7660"/>
    <w:rsid w:val="00DF3349"/>
    <w:rsid w:val="00E34904"/>
    <w:rsid w:val="00E70705"/>
    <w:rsid w:val="00EA4ADF"/>
    <w:rsid w:val="00F42962"/>
    <w:rsid w:val="00F4497A"/>
    <w:rsid w:val="00FD219F"/>
    <w:rsid w:val="00FE035F"/>
    <w:rsid w:val="00F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B235F"/>
  <w15:chartTrackingRefBased/>
  <w15:docId w15:val="{7A72CEA4-C943-47B1-9695-B4B71593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Header">
    <w:name w:val="header"/>
    <w:basedOn w:val="Normal"/>
    <w:rsid w:val="002931C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710D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E3652"/>
    <w:pPr>
      <w:ind w:left="720" w:hanging="720"/>
    </w:pPr>
    <w:rPr>
      <w:rFonts w:ascii="Tahoma" w:hAnsi="Tahoma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E3652"/>
    <w:rPr>
      <w:rFonts w:ascii="Tahoma" w:hAnsi="Tahoma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FE3652"/>
    <w:pPr>
      <w:ind w:left="720"/>
    </w:pPr>
  </w:style>
  <w:style w:type="character" w:styleId="CommentReference">
    <w:name w:val="annotation reference"/>
    <w:basedOn w:val="DefaultParagraphFont"/>
    <w:rsid w:val="004D49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49B0"/>
  </w:style>
  <w:style w:type="character" w:customStyle="1" w:styleId="CommentTextChar">
    <w:name w:val="Comment Text Char"/>
    <w:basedOn w:val="DefaultParagraphFont"/>
    <w:link w:val="CommentText"/>
    <w:rsid w:val="004D49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4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4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7F551-8453-4D4A-9C73-E5E92A0EA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1f61-4284-4db4-8194-23c30b327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9F818-FC89-4550-BBE2-1266A0FD4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DD9C8E-B38F-4192-8567-7E7825B5E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Eirian Williams</cp:lastModifiedBy>
  <cp:revision>6</cp:revision>
  <cp:lastPrinted>2017-10-05T16:00:00Z</cp:lastPrinted>
  <dcterms:created xsi:type="dcterms:W3CDTF">2021-10-04T12:51:00Z</dcterms:created>
  <dcterms:modified xsi:type="dcterms:W3CDTF">2021-10-11T08:01:00Z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