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85"/>
        <w:gridCol w:w="7543"/>
      </w:tblGrid>
      <w:tr w:rsidR="004837FE" w:rsidRPr="00DF6DB5" w14:paraId="6B4944E5" w14:textId="77777777" w:rsidTr="0099382A">
        <w:tc>
          <w:tcPr>
            <w:tcW w:w="2108" w:type="dxa"/>
            <w:shd w:val="clear" w:color="auto" w:fill="D9D9D9" w:themeFill="background1" w:themeFillShade="D9"/>
          </w:tcPr>
          <w:p w14:paraId="1CD0B48A" w14:textId="77777777" w:rsidR="004837FE" w:rsidRPr="00DF6DB5" w:rsidRDefault="004837FE" w:rsidP="00C83099">
            <w:pPr>
              <w:spacing w:before="60" w:after="60"/>
              <w:rPr>
                <w:rFonts w:ascii="Century Gothic" w:hAnsi="Century Gothic"/>
                <w:b/>
                <w:sz w:val="20"/>
                <w:szCs w:val="20"/>
              </w:rPr>
            </w:pPr>
            <w:r w:rsidRPr="00DF6DB5">
              <w:rPr>
                <w:rFonts w:ascii="Century Gothic" w:hAnsi="Century Gothic"/>
                <w:b/>
                <w:sz w:val="20"/>
                <w:szCs w:val="20"/>
              </w:rPr>
              <w:t>Job Details</w:t>
            </w:r>
          </w:p>
        </w:tc>
        <w:tc>
          <w:tcPr>
            <w:tcW w:w="7746" w:type="dxa"/>
          </w:tcPr>
          <w:p w14:paraId="0DAAC4B6" w14:textId="5941CF1D" w:rsidR="004837FE" w:rsidRPr="00DF6DB5" w:rsidRDefault="00175097" w:rsidP="006C0668">
            <w:pPr>
              <w:spacing w:before="60" w:after="60"/>
              <w:rPr>
                <w:rFonts w:ascii="Century Gothic" w:hAnsi="Century Gothic"/>
                <w:sz w:val="20"/>
                <w:szCs w:val="20"/>
              </w:rPr>
            </w:pPr>
            <w:r w:rsidRPr="00DF6DB5">
              <w:rPr>
                <w:rFonts w:ascii="Century Gothic" w:hAnsi="Century Gothic"/>
                <w:sz w:val="20"/>
                <w:szCs w:val="20"/>
              </w:rPr>
              <w:t>Oct 2020</w:t>
            </w:r>
          </w:p>
        </w:tc>
      </w:tr>
      <w:tr w:rsidR="004837FE" w:rsidRPr="00DF6DB5" w14:paraId="503A2E93" w14:textId="77777777" w:rsidTr="0099382A">
        <w:tc>
          <w:tcPr>
            <w:tcW w:w="2108" w:type="dxa"/>
            <w:shd w:val="clear" w:color="auto" w:fill="D9D9D9" w:themeFill="background1" w:themeFillShade="D9"/>
          </w:tcPr>
          <w:p w14:paraId="74E4E9AB" w14:textId="77777777" w:rsidR="004837FE" w:rsidRPr="00DF6DB5" w:rsidRDefault="004837FE" w:rsidP="00C83099">
            <w:pPr>
              <w:spacing w:before="60" w:after="60"/>
              <w:rPr>
                <w:rFonts w:ascii="Century Gothic" w:hAnsi="Century Gothic"/>
                <w:b/>
                <w:sz w:val="20"/>
                <w:szCs w:val="20"/>
              </w:rPr>
            </w:pPr>
            <w:r w:rsidRPr="00DF6DB5">
              <w:rPr>
                <w:rFonts w:ascii="Century Gothic" w:hAnsi="Century Gothic"/>
                <w:b/>
                <w:sz w:val="20"/>
                <w:szCs w:val="20"/>
              </w:rPr>
              <w:t>Job Title</w:t>
            </w:r>
          </w:p>
        </w:tc>
        <w:tc>
          <w:tcPr>
            <w:tcW w:w="7746" w:type="dxa"/>
          </w:tcPr>
          <w:p w14:paraId="0CE5354B" w14:textId="67253C03" w:rsidR="004837FE" w:rsidRPr="00DF6DB5" w:rsidRDefault="003B2B53" w:rsidP="00C83099">
            <w:pPr>
              <w:spacing w:before="60" w:after="60"/>
              <w:rPr>
                <w:rFonts w:ascii="Century Gothic" w:hAnsi="Century Gothic"/>
                <w:sz w:val="20"/>
                <w:szCs w:val="20"/>
              </w:rPr>
            </w:pPr>
            <w:r w:rsidRPr="00DF6DB5">
              <w:rPr>
                <w:rFonts w:ascii="Century Gothic" w:hAnsi="Century Gothic"/>
                <w:sz w:val="20"/>
                <w:szCs w:val="20"/>
              </w:rPr>
              <w:t>Trainer</w:t>
            </w:r>
            <w:r w:rsidR="0099382A" w:rsidRPr="00DF6DB5">
              <w:rPr>
                <w:rFonts w:ascii="Century Gothic" w:hAnsi="Century Gothic"/>
                <w:sz w:val="20"/>
                <w:szCs w:val="20"/>
              </w:rPr>
              <w:t xml:space="preserve"> </w:t>
            </w:r>
            <w:r w:rsidRPr="00DF6DB5">
              <w:rPr>
                <w:rFonts w:ascii="Century Gothic" w:hAnsi="Century Gothic"/>
                <w:sz w:val="20"/>
                <w:szCs w:val="20"/>
              </w:rPr>
              <w:t>Coach</w:t>
            </w:r>
          </w:p>
        </w:tc>
      </w:tr>
      <w:tr w:rsidR="004837FE" w:rsidRPr="00DF6DB5" w14:paraId="7B1E93B2" w14:textId="77777777" w:rsidTr="0099382A">
        <w:tc>
          <w:tcPr>
            <w:tcW w:w="2108" w:type="dxa"/>
            <w:shd w:val="clear" w:color="auto" w:fill="D9D9D9" w:themeFill="background1" w:themeFillShade="D9"/>
          </w:tcPr>
          <w:p w14:paraId="63199D4F" w14:textId="77777777" w:rsidR="004837FE" w:rsidRPr="00DF6DB5" w:rsidRDefault="004837FE" w:rsidP="00C83099">
            <w:pPr>
              <w:spacing w:before="60" w:after="60"/>
              <w:rPr>
                <w:rFonts w:ascii="Century Gothic" w:hAnsi="Century Gothic"/>
                <w:b/>
                <w:sz w:val="20"/>
                <w:szCs w:val="20"/>
              </w:rPr>
            </w:pPr>
            <w:r w:rsidRPr="00DF6DB5">
              <w:rPr>
                <w:rFonts w:ascii="Century Gothic" w:hAnsi="Century Gothic"/>
                <w:b/>
                <w:sz w:val="20"/>
                <w:szCs w:val="20"/>
              </w:rPr>
              <w:t>Department</w:t>
            </w:r>
          </w:p>
        </w:tc>
        <w:tc>
          <w:tcPr>
            <w:tcW w:w="7746" w:type="dxa"/>
          </w:tcPr>
          <w:p w14:paraId="68B4CCB8" w14:textId="570E9908" w:rsidR="004837FE" w:rsidRPr="00DF6DB5" w:rsidRDefault="003B2B53" w:rsidP="00C83099">
            <w:pPr>
              <w:spacing w:before="60" w:after="60"/>
              <w:rPr>
                <w:rFonts w:ascii="Century Gothic" w:hAnsi="Century Gothic"/>
                <w:sz w:val="20"/>
                <w:szCs w:val="20"/>
              </w:rPr>
            </w:pPr>
            <w:r w:rsidRPr="00DF6DB5">
              <w:rPr>
                <w:rFonts w:ascii="Century Gothic" w:hAnsi="Century Gothic"/>
                <w:sz w:val="20"/>
                <w:szCs w:val="20"/>
              </w:rPr>
              <w:t>Operations</w:t>
            </w:r>
          </w:p>
        </w:tc>
      </w:tr>
      <w:tr w:rsidR="004837FE" w:rsidRPr="00DF6DB5" w14:paraId="59A08CB2" w14:textId="77777777" w:rsidTr="0099382A">
        <w:tc>
          <w:tcPr>
            <w:tcW w:w="2108" w:type="dxa"/>
            <w:shd w:val="clear" w:color="auto" w:fill="D9D9D9" w:themeFill="background1" w:themeFillShade="D9"/>
          </w:tcPr>
          <w:p w14:paraId="5F15003C" w14:textId="77777777" w:rsidR="004837FE" w:rsidRPr="00DF6DB5" w:rsidRDefault="004837FE" w:rsidP="00C83099">
            <w:pPr>
              <w:spacing w:before="60" w:after="60"/>
              <w:rPr>
                <w:rFonts w:ascii="Century Gothic" w:hAnsi="Century Gothic"/>
                <w:b/>
                <w:sz w:val="20"/>
                <w:szCs w:val="20"/>
              </w:rPr>
            </w:pPr>
            <w:r w:rsidRPr="00DF6DB5">
              <w:rPr>
                <w:rFonts w:ascii="Century Gothic" w:hAnsi="Century Gothic"/>
                <w:b/>
                <w:sz w:val="20"/>
                <w:szCs w:val="20"/>
              </w:rPr>
              <w:t xml:space="preserve">Reporting to </w:t>
            </w:r>
          </w:p>
        </w:tc>
        <w:tc>
          <w:tcPr>
            <w:tcW w:w="7746" w:type="dxa"/>
          </w:tcPr>
          <w:p w14:paraId="43B6DF47" w14:textId="5F5C042B" w:rsidR="004837FE" w:rsidRPr="00DF6DB5" w:rsidRDefault="00594D14" w:rsidP="00C83099">
            <w:pPr>
              <w:tabs>
                <w:tab w:val="left" w:pos="5730"/>
              </w:tabs>
              <w:spacing w:before="60" w:after="60"/>
              <w:rPr>
                <w:rFonts w:ascii="Century Gothic" w:hAnsi="Century Gothic"/>
                <w:sz w:val="20"/>
                <w:szCs w:val="20"/>
              </w:rPr>
            </w:pPr>
            <w:r w:rsidRPr="00DF6DB5">
              <w:rPr>
                <w:rFonts w:ascii="Century Gothic" w:hAnsi="Century Gothic"/>
                <w:sz w:val="20"/>
                <w:szCs w:val="20"/>
              </w:rPr>
              <w:t>Team Leaders</w:t>
            </w:r>
          </w:p>
        </w:tc>
      </w:tr>
      <w:tr w:rsidR="004837FE" w:rsidRPr="00DF6DB5" w14:paraId="2B52BF90" w14:textId="77777777" w:rsidTr="0099382A">
        <w:tc>
          <w:tcPr>
            <w:tcW w:w="2108" w:type="dxa"/>
            <w:shd w:val="clear" w:color="auto" w:fill="D9D9D9" w:themeFill="background1" w:themeFillShade="D9"/>
          </w:tcPr>
          <w:p w14:paraId="7F4263B3" w14:textId="77777777" w:rsidR="004837FE" w:rsidRPr="00DF6DB5" w:rsidRDefault="004837FE" w:rsidP="00C83099">
            <w:pPr>
              <w:spacing w:before="60" w:after="60"/>
              <w:rPr>
                <w:rFonts w:ascii="Century Gothic" w:hAnsi="Century Gothic"/>
                <w:b/>
                <w:sz w:val="20"/>
                <w:szCs w:val="20"/>
              </w:rPr>
            </w:pPr>
            <w:r w:rsidRPr="00DF6DB5">
              <w:rPr>
                <w:rFonts w:ascii="Century Gothic" w:hAnsi="Century Gothic"/>
                <w:b/>
                <w:sz w:val="20"/>
                <w:szCs w:val="20"/>
              </w:rPr>
              <w:t>No. Reports</w:t>
            </w:r>
          </w:p>
        </w:tc>
        <w:tc>
          <w:tcPr>
            <w:tcW w:w="7746" w:type="dxa"/>
            <w:vAlign w:val="center"/>
          </w:tcPr>
          <w:p w14:paraId="30F7BE78" w14:textId="29FAA57C" w:rsidR="004837FE" w:rsidRPr="00DF6DB5" w:rsidRDefault="003B2B53" w:rsidP="003D3337">
            <w:pPr>
              <w:spacing w:before="60" w:after="60"/>
              <w:rPr>
                <w:rFonts w:ascii="Century Gothic" w:hAnsi="Century Gothic"/>
                <w:sz w:val="20"/>
                <w:szCs w:val="20"/>
              </w:rPr>
            </w:pPr>
            <w:r w:rsidRPr="00DF6DB5">
              <w:rPr>
                <w:rFonts w:ascii="Century Gothic" w:hAnsi="Century Gothic"/>
                <w:sz w:val="20"/>
                <w:szCs w:val="20"/>
              </w:rPr>
              <w:t>None</w:t>
            </w:r>
          </w:p>
        </w:tc>
      </w:tr>
      <w:tr w:rsidR="004837FE" w:rsidRPr="00DF6DB5" w14:paraId="2FD2B157" w14:textId="77777777" w:rsidTr="0099382A">
        <w:tc>
          <w:tcPr>
            <w:tcW w:w="2108" w:type="dxa"/>
            <w:shd w:val="clear" w:color="auto" w:fill="D9D9D9" w:themeFill="background1" w:themeFillShade="D9"/>
          </w:tcPr>
          <w:p w14:paraId="208BB31C" w14:textId="77777777" w:rsidR="004837FE" w:rsidRPr="00DF6DB5" w:rsidRDefault="004837FE" w:rsidP="00C83099">
            <w:pPr>
              <w:spacing w:before="60" w:after="60"/>
              <w:rPr>
                <w:rFonts w:ascii="Century Gothic" w:hAnsi="Century Gothic"/>
                <w:b/>
                <w:sz w:val="20"/>
                <w:szCs w:val="20"/>
              </w:rPr>
            </w:pPr>
            <w:r w:rsidRPr="00DF6DB5">
              <w:rPr>
                <w:rFonts w:ascii="Century Gothic" w:hAnsi="Century Gothic"/>
                <w:b/>
                <w:sz w:val="20"/>
                <w:szCs w:val="20"/>
              </w:rPr>
              <w:t>Location</w:t>
            </w:r>
          </w:p>
        </w:tc>
        <w:tc>
          <w:tcPr>
            <w:tcW w:w="7746" w:type="dxa"/>
          </w:tcPr>
          <w:p w14:paraId="2A62EAB3" w14:textId="05AAB939" w:rsidR="004837FE" w:rsidRPr="00DF6DB5" w:rsidRDefault="009B3FBD" w:rsidP="004141FC">
            <w:pPr>
              <w:spacing w:before="60" w:after="60"/>
              <w:rPr>
                <w:rFonts w:ascii="Century Gothic" w:hAnsi="Century Gothic"/>
                <w:sz w:val="20"/>
                <w:szCs w:val="20"/>
              </w:rPr>
            </w:pPr>
            <w:r w:rsidRPr="00DF6DB5">
              <w:rPr>
                <w:rFonts w:ascii="Century Gothic" w:hAnsi="Century Gothic"/>
                <w:sz w:val="20"/>
                <w:szCs w:val="20"/>
              </w:rPr>
              <w:t>Wales</w:t>
            </w:r>
          </w:p>
        </w:tc>
      </w:tr>
      <w:tr w:rsidR="004837FE" w:rsidRPr="00DF6DB5" w14:paraId="53B86CA0" w14:textId="77777777" w:rsidTr="0099382A">
        <w:tc>
          <w:tcPr>
            <w:tcW w:w="2108" w:type="dxa"/>
            <w:shd w:val="clear" w:color="auto" w:fill="D9D9D9" w:themeFill="background1" w:themeFillShade="D9"/>
          </w:tcPr>
          <w:p w14:paraId="40EA280E" w14:textId="77777777" w:rsidR="004837FE" w:rsidRPr="00DF6DB5" w:rsidRDefault="004837FE" w:rsidP="00C83099">
            <w:pPr>
              <w:spacing w:before="60" w:after="60"/>
              <w:rPr>
                <w:rFonts w:ascii="Century Gothic" w:hAnsi="Century Gothic"/>
                <w:b/>
                <w:sz w:val="20"/>
                <w:szCs w:val="20"/>
              </w:rPr>
            </w:pPr>
            <w:r w:rsidRPr="00DF6DB5">
              <w:rPr>
                <w:rFonts w:ascii="Century Gothic" w:hAnsi="Century Gothic"/>
                <w:b/>
                <w:sz w:val="20"/>
                <w:szCs w:val="20"/>
              </w:rPr>
              <w:t>Hours of Work</w:t>
            </w:r>
          </w:p>
        </w:tc>
        <w:tc>
          <w:tcPr>
            <w:tcW w:w="7746" w:type="dxa"/>
            <w:vAlign w:val="center"/>
          </w:tcPr>
          <w:p w14:paraId="0C53CD8A" w14:textId="45313B1E" w:rsidR="00582C05" w:rsidRPr="00DF6DB5" w:rsidRDefault="004837FE" w:rsidP="00C83099">
            <w:pPr>
              <w:spacing w:before="60" w:after="60"/>
              <w:contextualSpacing/>
              <w:rPr>
                <w:rFonts w:ascii="Century Gothic" w:hAnsi="Century Gothic"/>
                <w:sz w:val="20"/>
                <w:szCs w:val="20"/>
              </w:rPr>
            </w:pPr>
            <w:r w:rsidRPr="00DF6DB5">
              <w:rPr>
                <w:rFonts w:ascii="Century Gothic" w:hAnsi="Century Gothic"/>
                <w:sz w:val="20"/>
                <w:szCs w:val="20"/>
              </w:rPr>
              <w:t>0</w:t>
            </w:r>
            <w:r w:rsidR="000775FB" w:rsidRPr="00DF6DB5">
              <w:rPr>
                <w:rFonts w:ascii="Century Gothic" w:hAnsi="Century Gothic"/>
                <w:sz w:val="20"/>
                <w:szCs w:val="20"/>
              </w:rPr>
              <w:t>8:3</w:t>
            </w:r>
            <w:r w:rsidRPr="00DF6DB5">
              <w:rPr>
                <w:rFonts w:ascii="Century Gothic" w:hAnsi="Century Gothic"/>
                <w:sz w:val="20"/>
                <w:szCs w:val="20"/>
              </w:rPr>
              <w:t>0 – 1</w:t>
            </w:r>
            <w:r w:rsidR="009718C3" w:rsidRPr="00DF6DB5">
              <w:rPr>
                <w:rFonts w:ascii="Century Gothic" w:hAnsi="Century Gothic"/>
                <w:sz w:val="20"/>
                <w:szCs w:val="20"/>
              </w:rPr>
              <w:t>6</w:t>
            </w:r>
            <w:r w:rsidRPr="00DF6DB5">
              <w:rPr>
                <w:rFonts w:ascii="Century Gothic" w:hAnsi="Century Gothic"/>
                <w:sz w:val="20"/>
                <w:szCs w:val="20"/>
              </w:rPr>
              <w:t>:30</w:t>
            </w:r>
          </w:p>
          <w:p w14:paraId="720F6591" w14:textId="66604AC9" w:rsidR="004837FE" w:rsidRPr="00DF6DB5" w:rsidRDefault="00582C05" w:rsidP="00C83099">
            <w:pPr>
              <w:spacing w:before="60" w:after="60"/>
              <w:contextualSpacing/>
              <w:rPr>
                <w:rFonts w:ascii="Century Gothic" w:hAnsi="Century Gothic"/>
                <w:sz w:val="20"/>
                <w:szCs w:val="20"/>
              </w:rPr>
            </w:pPr>
            <w:r w:rsidRPr="00DF6DB5">
              <w:rPr>
                <w:rFonts w:ascii="Century Gothic" w:hAnsi="Century Gothic"/>
                <w:sz w:val="20"/>
                <w:szCs w:val="20"/>
              </w:rPr>
              <w:t>The standard hours will be 37.5 per week (excluding meal breaks) but the nature of the role will, on occasions, require working in excess of these hours to ensure core objectives are achieved.  This may include evening and weekend work.</w:t>
            </w:r>
          </w:p>
        </w:tc>
      </w:tr>
      <w:tr w:rsidR="004837FE" w:rsidRPr="00DF6DB5" w14:paraId="12C3AAEB" w14:textId="77777777" w:rsidTr="0099382A">
        <w:tc>
          <w:tcPr>
            <w:tcW w:w="2108" w:type="dxa"/>
            <w:shd w:val="clear" w:color="auto" w:fill="D9D9D9" w:themeFill="background1" w:themeFillShade="D9"/>
          </w:tcPr>
          <w:p w14:paraId="652C2731" w14:textId="6428C2D1" w:rsidR="004837FE" w:rsidRPr="00DF6DB5" w:rsidRDefault="006C0668" w:rsidP="00C83099">
            <w:pPr>
              <w:spacing w:before="60" w:after="60"/>
              <w:rPr>
                <w:rFonts w:ascii="Century Gothic" w:hAnsi="Century Gothic"/>
                <w:b/>
                <w:sz w:val="20"/>
                <w:szCs w:val="20"/>
              </w:rPr>
            </w:pPr>
            <w:r w:rsidRPr="00DF6DB5">
              <w:rPr>
                <w:rFonts w:ascii="Century Gothic" w:hAnsi="Century Gothic"/>
                <w:b/>
                <w:sz w:val="20"/>
                <w:szCs w:val="20"/>
              </w:rPr>
              <w:t>Salary</w:t>
            </w:r>
          </w:p>
        </w:tc>
        <w:tc>
          <w:tcPr>
            <w:tcW w:w="7746" w:type="dxa"/>
            <w:vAlign w:val="center"/>
          </w:tcPr>
          <w:p w14:paraId="69E8604F" w14:textId="309031C0" w:rsidR="004837FE" w:rsidRPr="00DF6DB5" w:rsidRDefault="0094419A" w:rsidP="00C83099">
            <w:pPr>
              <w:spacing w:before="60" w:after="60"/>
              <w:contextualSpacing/>
              <w:rPr>
                <w:rFonts w:ascii="Century Gothic" w:hAnsi="Century Gothic"/>
                <w:sz w:val="20"/>
                <w:szCs w:val="20"/>
              </w:rPr>
            </w:pPr>
            <w:r w:rsidRPr="00DF6DB5">
              <w:rPr>
                <w:rFonts w:ascii="Century Gothic" w:hAnsi="Century Gothic"/>
                <w:sz w:val="20"/>
                <w:szCs w:val="20"/>
              </w:rPr>
              <w:t>As advertised</w:t>
            </w:r>
          </w:p>
        </w:tc>
      </w:tr>
    </w:tbl>
    <w:p w14:paraId="7780A247" w14:textId="77777777" w:rsidR="004837FE" w:rsidRPr="00DF6DB5" w:rsidRDefault="004837FE" w:rsidP="004837FE">
      <w:pPr>
        <w:rPr>
          <w:rFonts w:ascii="Century Gothic" w:hAnsi="Century Gothic"/>
          <w:sz w:val="20"/>
          <w:szCs w:val="20"/>
        </w:rPr>
      </w:pPr>
    </w:p>
    <w:tbl>
      <w:tblPr>
        <w:tblStyle w:val="TableGrid"/>
        <w:tblW w:w="0" w:type="auto"/>
        <w:tblLook w:val="04A0" w:firstRow="1" w:lastRow="0" w:firstColumn="1" w:lastColumn="0" w:noHBand="0" w:noVBand="1"/>
      </w:tblPr>
      <w:tblGrid>
        <w:gridCol w:w="3783"/>
        <w:gridCol w:w="5850"/>
      </w:tblGrid>
      <w:tr w:rsidR="004837FE" w:rsidRPr="00DF6DB5" w14:paraId="048FD71F" w14:textId="77777777" w:rsidTr="00C83099">
        <w:tc>
          <w:tcPr>
            <w:tcW w:w="40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1CDE84BE" w14:textId="77777777" w:rsidR="004837FE" w:rsidRPr="00DF6DB5" w:rsidRDefault="004837FE" w:rsidP="00C83099">
            <w:pPr>
              <w:spacing w:before="60" w:after="60"/>
              <w:rPr>
                <w:rFonts w:ascii="Century Gothic" w:hAnsi="Century Gothic"/>
                <w:b/>
                <w:sz w:val="20"/>
                <w:szCs w:val="20"/>
              </w:rPr>
            </w:pPr>
            <w:r w:rsidRPr="00DF6DB5">
              <w:rPr>
                <w:rFonts w:ascii="Century Gothic" w:hAnsi="Century Gothic"/>
                <w:b/>
                <w:sz w:val="20"/>
                <w:szCs w:val="20"/>
              </w:rPr>
              <w:t>Purpose of Job / Company Values</w:t>
            </w:r>
          </w:p>
        </w:tc>
        <w:tc>
          <w:tcPr>
            <w:tcW w:w="6521" w:type="dxa"/>
            <w:tcBorders>
              <w:top w:val="nil"/>
              <w:left w:val="single" w:sz="4" w:space="0" w:color="7F7F7F" w:themeColor="text1" w:themeTint="80"/>
              <w:bottom w:val="single" w:sz="4" w:space="0" w:color="7F7F7F" w:themeColor="text1" w:themeTint="80"/>
              <w:right w:val="nil"/>
            </w:tcBorders>
          </w:tcPr>
          <w:p w14:paraId="1F9725BF" w14:textId="77777777" w:rsidR="004837FE" w:rsidRPr="00DF6DB5" w:rsidRDefault="004837FE" w:rsidP="00C83099">
            <w:pPr>
              <w:spacing w:before="60" w:after="60"/>
              <w:rPr>
                <w:rFonts w:ascii="Century Gothic" w:hAnsi="Century Gothic"/>
                <w:sz w:val="20"/>
                <w:szCs w:val="20"/>
              </w:rPr>
            </w:pPr>
          </w:p>
        </w:tc>
      </w:tr>
      <w:tr w:rsidR="004837FE" w:rsidRPr="00DF6DB5" w14:paraId="58158658" w14:textId="77777777" w:rsidTr="00C83099">
        <w:tc>
          <w:tcPr>
            <w:tcW w:w="1059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075745" w14:textId="77777777" w:rsidR="006539D1" w:rsidRPr="00DF6DB5" w:rsidRDefault="006539D1" w:rsidP="006539D1">
            <w:pPr>
              <w:pStyle w:val="NormalWeb"/>
              <w:shd w:val="clear" w:color="auto" w:fill="FFFFFF"/>
              <w:spacing w:before="0" w:beforeAutospacing="0" w:after="150" w:afterAutospacing="0"/>
              <w:rPr>
                <w:rFonts w:ascii="Century Gothic" w:hAnsi="Century Gothic" w:cs="Noto Sans"/>
                <w:color w:val="2D2D2D"/>
                <w:sz w:val="20"/>
                <w:szCs w:val="20"/>
              </w:rPr>
            </w:pPr>
            <w:r w:rsidRPr="00DF6DB5">
              <w:rPr>
                <w:rFonts w:ascii="Century Gothic" w:hAnsi="Century Gothic" w:cs="Noto Sans"/>
                <w:color w:val="2D2D2D"/>
                <w:sz w:val="20"/>
                <w:szCs w:val="20"/>
              </w:rPr>
              <w:t xml:space="preserve">To manage, review, assess and train a caseload of learners who are based in the workplace and are currently undertaking Apprenticeships across our learning routes. To ensure that the success rates of learners are at or above the level set by The Group. To teach, assess and record all aspects of the vocational route using where appropriate e-portfolios and creating a bespoke </w:t>
            </w:r>
            <w:proofErr w:type="spellStart"/>
            <w:r w:rsidRPr="00DF6DB5">
              <w:rPr>
                <w:rFonts w:ascii="Century Gothic" w:hAnsi="Century Gothic" w:cs="Noto Sans"/>
                <w:color w:val="2D2D2D"/>
                <w:sz w:val="20"/>
                <w:szCs w:val="20"/>
              </w:rPr>
              <w:t>programme</w:t>
            </w:r>
            <w:proofErr w:type="spellEnd"/>
            <w:r w:rsidRPr="00DF6DB5">
              <w:rPr>
                <w:rFonts w:ascii="Century Gothic" w:hAnsi="Century Gothic" w:cs="Noto Sans"/>
                <w:color w:val="2D2D2D"/>
                <w:sz w:val="20"/>
                <w:szCs w:val="20"/>
              </w:rPr>
              <w:t xml:space="preserve"> for each apprentice and their employer.</w:t>
            </w:r>
          </w:p>
          <w:p w14:paraId="456BEAA5" w14:textId="32F4D11F" w:rsidR="006C0668" w:rsidRPr="00DF6DB5" w:rsidRDefault="006C0668" w:rsidP="00B62E13">
            <w:pPr>
              <w:overflowPunct w:val="0"/>
              <w:autoSpaceDE w:val="0"/>
              <w:autoSpaceDN w:val="0"/>
              <w:adjustRightInd w:val="0"/>
              <w:jc w:val="both"/>
              <w:textAlignment w:val="baseline"/>
              <w:rPr>
                <w:rFonts w:ascii="Century Gothic" w:eastAsia="Times New Roman" w:hAnsi="Century Gothic"/>
                <w:sz w:val="20"/>
                <w:szCs w:val="20"/>
                <w:lang w:val="en-US"/>
              </w:rPr>
            </w:pPr>
          </w:p>
        </w:tc>
      </w:tr>
    </w:tbl>
    <w:p w14:paraId="1721F8E8" w14:textId="77777777" w:rsidR="00582C05" w:rsidRPr="00DF6DB5" w:rsidRDefault="00582C05" w:rsidP="004837FE">
      <w:pPr>
        <w:rPr>
          <w:rFonts w:ascii="Century Gothic" w:hAnsi="Century Gothic"/>
          <w:sz w:val="20"/>
          <w:szCs w:val="20"/>
        </w:rPr>
      </w:pPr>
    </w:p>
    <w:tbl>
      <w:tblPr>
        <w:tblStyle w:val="TableGrid"/>
        <w:tblW w:w="0" w:type="auto"/>
        <w:tblLook w:val="04A0" w:firstRow="1" w:lastRow="0" w:firstColumn="1" w:lastColumn="0" w:noHBand="0" w:noVBand="1"/>
      </w:tblPr>
      <w:tblGrid>
        <w:gridCol w:w="4390"/>
        <w:gridCol w:w="5243"/>
      </w:tblGrid>
      <w:tr w:rsidR="004837FE" w:rsidRPr="00DF6DB5" w14:paraId="40C9C0F7" w14:textId="77777777" w:rsidTr="0099382A">
        <w:tc>
          <w:tcPr>
            <w:tcW w:w="43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59EA996D" w14:textId="77777777" w:rsidR="004837FE" w:rsidRPr="00DF6DB5" w:rsidRDefault="004837FE" w:rsidP="00C83099">
            <w:pPr>
              <w:spacing w:before="60" w:after="60"/>
              <w:rPr>
                <w:rFonts w:ascii="Century Gothic" w:hAnsi="Century Gothic"/>
                <w:b/>
                <w:sz w:val="20"/>
                <w:szCs w:val="20"/>
              </w:rPr>
            </w:pPr>
            <w:r w:rsidRPr="00DF6DB5">
              <w:rPr>
                <w:rFonts w:ascii="Century Gothic" w:hAnsi="Century Gothic"/>
                <w:b/>
                <w:sz w:val="20"/>
                <w:szCs w:val="20"/>
              </w:rPr>
              <w:t>Key Responsib</w:t>
            </w:r>
            <w:r w:rsidRPr="00DF6DB5">
              <w:rPr>
                <w:rFonts w:ascii="Century Gothic" w:hAnsi="Century Gothic"/>
                <w:b/>
                <w:sz w:val="20"/>
                <w:szCs w:val="20"/>
                <w:shd w:val="clear" w:color="auto" w:fill="D9D9D9" w:themeFill="background1" w:themeFillShade="D9"/>
              </w:rPr>
              <w:t>i</w:t>
            </w:r>
            <w:r w:rsidRPr="00DF6DB5">
              <w:rPr>
                <w:rFonts w:ascii="Century Gothic" w:hAnsi="Century Gothic"/>
                <w:b/>
                <w:sz w:val="20"/>
                <w:szCs w:val="20"/>
              </w:rPr>
              <w:t xml:space="preserve">lities / Accountabilities </w:t>
            </w:r>
          </w:p>
        </w:tc>
        <w:tc>
          <w:tcPr>
            <w:tcW w:w="5243" w:type="dxa"/>
            <w:tcBorders>
              <w:top w:val="nil"/>
              <w:left w:val="single" w:sz="4" w:space="0" w:color="7F7F7F" w:themeColor="text1" w:themeTint="80"/>
              <w:bottom w:val="single" w:sz="4" w:space="0" w:color="7F7F7F" w:themeColor="text1" w:themeTint="80"/>
              <w:right w:val="nil"/>
            </w:tcBorders>
          </w:tcPr>
          <w:p w14:paraId="180CDEBD" w14:textId="77777777" w:rsidR="004837FE" w:rsidRPr="00DF6DB5" w:rsidRDefault="004837FE" w:rsidP="00C83099">
            <w:pPr>
              <w:spacing w:before="100" w:beforeAutospacing="1" w:after="100" w:afterAutospacing="1" w:line="270" w:lineRule="atLeast"/>
              <w:ind w:left="375"/>
              <w:rPr>
                <w:rFonts w:ascii="Century Gothic" w:eastAsia="Times New Roman" w:hAnsi="Century Gothic" w:cs="Helvetica"/>
                <w:color w:val="616161"/>
                <w:sz w:val="20"/>
                <w:szCs w:val="20"/>
                <w:lang w:val="en" w:eastAsia="en-GB"/>
              </w:rPr>
            </w:pPr>
          </w:p>
        </w:tc>
      </w:tr>
      <w:tr w:rsidR="004837FE" w:rsidRPr="00DF6DB5" w14:paraId="107F96D0" w14:textId="77777777" w:rsidTr="001D00B3">
        <w:trPr>
          <w:trHeight w:val="70"/>
        </w:trPr>
        <w:tc>
          <w:tcPr>
            <w:tcW w:w="963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C75BCAC" w14:textId="77777777" w:rsidR="00834B58" w:rsidRPr="00DF6DB5" w:rsidRDefault="00834B58" w:rsidP="00834B58">
            <w:pPr>
              <w:numPr>
                <w:ilvl w:val="0"/>
                <w:numId w:val="32"/>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Responsible for learners working within a group of subject areas and will be required to keep up to date with qualification, training and skills needs within those sectors and to use this knowledge to inform innovative delivery models that genuinely meet the needs of Educ8 customers.</w:t>
            </w:r>
          </w:p>
          <w:p w14:paraId="2BD40B32" w14:textId="77777777" w:rsidR="00834B58" w:rsidRPr="00DF6DB5" w:rsidRDefault="00834B58" w:rsidP="00834B58">
            <w:pPr>
              <w:numPr>
                <w:ilvl w:val="0"/>
                <w:numId w:val="32"/>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Plan and deliver Apprenticeship programmes according to relevant Awarding Bodies, Standards, funding and organisational requirements</w:t>
            </w:r>
          </w:p>
          <w:p w14:paraId="00BE488C" w14:textId="77777777" w:rsidR="00834B58" w:rsidRPr="00DF6DB5" w:rsidRDefault="00834B58" w:rsidP="00834B58">
            <w:pPr>
              <w:numPr>
                <w:ilvl w:val="0"/>
                <w:numId w:val="32"/>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Plan and deliver workshops or ‘off-the job’ training sessions where necessary to provide effective teaching and learning opportunities to fulfil requirements of the programme</w:t>
            </w:r>
          </w:p>
          <w:p w14:paraId="1EF1CBFF" w14:textId="77777777" w:rsidR="00834B58" w:rsidRPr="00DF6DB5" w:rsidRDefault="00834B58" w:rsidP="00834B58">
            <w:pPr>
              <w:numPr>
                <w:ilvl w:val="0"/>
                <w:numId w:val="32"/>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Prepare and develop resources to support delivery of the learning programme</w:t>
            </w:r>
          </w:p>
          <w:p w14:paraId="3D2BC4C3" w14:textId="77777777" w:rsidR="00834B58" w:rsidRPr="00DF6DB5" w:rsidRDefault="00834B58" w:rsidP="00834B58">
            <w:pPr>
              <w:numPr>
                <w:ilvl w:val="0"/>
                <w:numId w:val="32"/>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Provide support, information and guidance to learners through a coaching model</w:t>
            </w:r>
          </w:p>
          <w:p w14:paraId="53284AFD" w14:textId="77777777" w:rsidR="00834B58" w:rsidRPr="00DF6DB5" w:rsidRDefault="00834B58" w:rsidP="00834B58">
            <w:pPr>
              <w:numPr>
                <w:ilvl w:val="0"/>
                <w:numId w:val="32"/>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Completion of timely learner progress reviews and target setting</w:t>
            </w:r>
          </w:p>
          <w:p w14:paraId="4BD19B7C" w14:textId="77777777" w:rsidR="00834B58" w:rsidRPr="00DF6DB5" w:rsidRDefault="00834B58" w:rsidP="00834B58">
            <w:pPr>
              <w:numPr>
                <w:ilvl w:val="0"/>
                <w:numId w:val="32"/>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Track learner progression and assess achievement to ensure timely completion of programmes</w:t>
            </w:r>
          </w:p>
          <w:p w14:paraId="4346BA24" w14:textId="77777777" w:rsidR="00834B58" w:rsidRPr="00DF6DB5" w:rsidRDefault="00834B58" w:rsidP="00834B58">
            <w:pPr>
              <w:numPr>
                <w:ilvl w:val="0"/>
                <w:numId w:val="32"/>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Support, deliver and develop learners awareness and skills in areas including literacy, numeracy, digital literacy, employability, Welsh Language and sustainability</w:t>
            </w:r>
          </w:p>
          <w:p w14:paraId="0B5FC59B" w14:textId="77777777" w:rsidR="00834B58" w:rsidRPr="00DF6DB5" w:rsidRDefault="00834B58" w:rsidP="00834B58">
            <w:pPr>
              <w:numPr>
                <w:ilvl w:val="0"/>
                <w:numId w:val="32"/>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Support contract, quality and compliance requirements to ensure learner and caseload targets are met</w:t>
            </w:r>
          </w:p>
          <w:p w14:paraId="742C8C91" w14:textId="77777777" w:rsidR="00834B58" w:rsidRPr="00DF6DB5" w:rsidRDefault="00834B58" w:rsidP="00834B58">
            <w:pPr>
              <w:numPr>
                <w:ilvl w:val="0"/>
                <w:numId w:val="32"/>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Contribute, support and comply with all contract requirements and corporate strategies including but not restricted to: Health &amp; Safety Code of Practice, Contract &amp; Audit requirements, Awarding Body requirements, Information Security Requirements, Safeguarding</w:t>
            </w:r>
          </w:p>
          <w:p w14:paraId="6C199EE5" w14:textId="77777777" w:rsidR="00834B58" w:rsidRPr="00DF6DB5" w:rsidRDefault="00834B58" w:rsidP="00834B58">
            <w:pPr>
              <w:numPr>
                <w:ilvl w:val="0"/>
                <w:numId w:val="32"/>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Plan, implement and deliver the basic skills, numeracy, literacy and digital literacy strategies in line with any changes, the quality strategy and Awarding Body requirements</w:t>
            </w:r>
          </w:p>
          <w:p w14:paraId="2DF199B9" w14:textId="77777777" w:rsidR="00834B58" w:rsidRPr="00DF6DB5" w:rsidRDefault="00834B58" w:rsidP="00834B58">
            <w:pPr>
              <w:numPr>
                <w:ilvl w:val="0"/>
                <w:numId w:val="32"/>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Maintain accurate records of learner assessments and achievements</w:t>
            </w:r>
          </w:p>
          <w:p w14:paraId="28A322A7" w14:textId="77777777" w:rsidR="00834B58" w:rsidRPr="00DF6DB5" w:rsidRDefault="00834B58" w:rsidP="00834B58">
            <w:pPr>
              <w:numPr>
                <w:ilvl w:val="0"/>
                <w:numId w:val="32"/>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Accredit successful completion of learner tasks including work based activities in line with assessment and verification policy, completing all related administrative activities</w:t>
            </w:r>
          </w:p>
          <w:p w14:paraId="15752F58" w14:textId="77777777" w:rsidR="00834B58" w:rsidRPr="00DF6DB5" w:rsidRDefault="00834B58" w:rsidP="00834B58">
            <w:pPr>
              <w:numPr>
                <w:ilvl w:val="0"/>
                <w:numId w:val="32"/>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Maintain efficient record keeping and tracking systems using the systems provided and stipulated and report agreed targets in a timely manner against agreed deadlines</w:t>
            </w:r>
          </w:p>
          <w:p w14:paraId="4BA6122B" w14:textId="77777777" w:rsidR="00834B58" w:rsidRPr="00DF6DB5" w:rsidRDefault="00834B58" w:rsidP="00834B58">
            <w:pPr>
              <w:numPr>
                <w:ilvl w:val="0"/>
                <w:numId w:val="32"/>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lastRenderedPageBreak/>
              <w:t>Conduct assessment, evaluation and progress reviews as appropriate. Providing of regular and purposeful reports to employers, apprentices, learners and line managers so that there is a clear plan of action which is time bound for each learner and which allows completion with agreed target dates</w:t>
            </w:r>
          </w:p>
          <w:p w14:paraId="3D13D53C" w14:textId="77777777" w:rsidR="00834B58" w:rsidRPr="00DF6DB5" w:rsidRDefault="00834B58" w:rsidP="00834B58">
            <w:pPr>
              <w:numPr>
                <w:ilvl w:val="0"/>
                <w:numId w:val="32"/>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Have a commitment to continued professional development and a willingness to explore opportunities for further development</w:t>
            </w:r>
          </w:p>
          <w:p w14:paraId="29F3FEB8" w14:textId="7697F643" w:rsidR="004837FE" w:rsidRPr="00DF6DB5" w:rsidRDefault="004837FE" w:rsidP="001D00B3">
            <w:pPr>
              <w:ind w:left="316"/>
              <w:rPr>
                <w:rFonts w:ascii="Century Gothic" w:hAnsi="Century Gothic" w:cs="Tahoma"/>
                <w:sz w:val="20"/>
                <w:szCs w:val="20"/>
              </w:rPr>
            </w:pPr>
          </w:p>
        </w:tc>
      </w:tr>
    </w:tbl>
    <w:p w14:paraId="09C9655C" w14:textId="77777777" w:rsidR="004837FE" w:rsidRPr="00DF6DB5" w:rsidRDefault="004837FE" w:rsidP="004837FE">
      <w:pPr>
        <w:rPr>
          <w:rFonts w:ascii="Century Gothic" w:hAnsi="Century Gothic"/>
          <w:sz w:val="20"/>
          <w:szCs w:val="20"/>
        </w:rPr>
      </w:pPr>
    </w:p>
    <w:tbl>
      <w:tblPr>
        <w:tblStyle w:val="TableGrid"/>
        <w:tblW w:w="0" w:type="auto"/>
        <w:tblLook w:val="04A0" w:firstRow="1" w:lastRow="0" w:firstColumn="1" w:lastColumn="0" w:noHBand="0" w:noVBand="1"/>
      </w:tblPr>
      <w:tblGrid>
        <w:gridCol w:w="2116"/>
        <w:gridCol w:w="7517"/>
      </w:tblGrid>
      <w:tr w:rsidR="004837FE" w:rsidRPr="00DF6DB5" w14:paraId="6D20A34D" w14:textId="77777777" w:rsidTr="00C83099">
        <w:tc>
          <w:tcPr>
            <w:tcW w:w="21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0E422BF4" w14:textId="77777777" w:rsidR="004837FE" w:rsidRPr="00DF6DB5" w:rsidRDefault="004837FE" w:rsidP="00C83099">
            <w:pPr>
              <w:spacing w:before="60" w:after="60"/>
              <w:rPr>
                <w:rFonts w:ascii="Century Gothic" w:hAnsi="Century Gothic"/>
                <w:b/>
                <w:sz w:val="20"/>
                <w:szCs w:val="20"/>
              </w:rPr>
            </w:pPr>
            <w:r w:rsidRPr="00DF6DB5">
              <w:rPr>
                <w:rFonts w:ascii="Century Gothic" w:hAnsi="Century Gothic"/>
                <w:b/>
                <w:sz w:val="20"/>
                <w:szCs w:val="20"/>
              </w:rPr>
              <w:t>Essential Criteria</w:t>
            </w:r>
          </w:p>
        </w:tc>
        <w:tc>
          <w:tcPr>
            <w:tcW w:w="7715" w:type="dxa"/>
            <w:tcBorders>
              <w:top w:val="nil"/>
              <w:left w:val="single" w:sz="4" w:space="0" w:color="7F7F7F" w:themeColor="text1" w:themeTint="80"/>
              <w:bottom w:val="single" w:sz="4" w:space="0" w:color="7F7F7F" w:themeColor="text1" w:themeTint="80"/>
              <w:right w:val="nil"/>
            </w:tcBorders>
          </w:tcPr>
          <w:p w14:paraId="1B9CE597" w14:textId="77777777" w:rsidR="004837FE" w:rsidRPr="00DF6DB5" w:rsidRDefault="004837FE" w:rsidP="00C83099">
            <w:pPr>
              <w:spacing w:before="60" w:after="60"/>
              <w:rPr>
                <w:rFonts w:ascii="Century Gothic" w:hAnsi="Century Gothic"/>
                <w:sz w:val="20"/>
                <w:szCs w:val="20"/>
              </w:rPr>
            </w:pPr>
          </w:p>
        </w:tc>
      </w:tr>
      <w:tr w:rsidR="004837FE" w:rsidRPr="00DF6DB5" w14:paraId="783D7206" w14:textId="77777777" w:rsidTr="00C83099">
        <w:tc>
          <w:tcPr>
            <w:tcW w:w="985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B5B089" w14:textId="77777777" w:rsidR="00F31319" w:rsidRPr="00DF6DB5" w:rsidRDefault="00F31319" w:rsidP="00F31319">
            <w:pPr>
              <w:numPr>
                <w:ilvl w:val="0"/>
                <w:numId w:val="17"/>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Experience of delivering the Advice &amp; Guidance qualification</w:t>
            </w:r>
          </w:p>
          <w:p w14:paraId="184241A7" w14:textId="77777777" w:rsidR="00F31319" w:rsidRPr="00DF6DB5" w:rsidRDefault="00F31319" w:rsidP="00F31319">
            <w:pPr>
              <w:numPr>
                <w:ilvl w:val="0"/>
                <w:numId w:val="17"/>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Occupational competence within subject area</w:t>
            </w:r>
          </w:p>
          <w:p w14:paraId="40DD5AE4" w14:textId="77777777" w:rsidR="00F31319" w:rsidRPr="00DF6DB5" w:rsidRDefault="00F31319" w:rsidP="00F31319">
            <w:pPr>
              <w:numPr>
                <w:ilvl w:val="0"/>
                <w:numId w:val="17"/>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Level 3 Practitioner Award in Literacy, Numeracy or Digital Literacy</w:t>
            </w:r>
          </w:p>
          <w:p w14:paraId="06F4B1A7" w14:textId="77777777" w:rsidR="00F31319" w:rsidRPr="00DF6DB5" w:rsidRDefault="00F31319" w:rsidP="00F31319">
            <w:pPr>
              <w:numPr>
                <w:ilvl w:val="0"/>
                <w:numId w:val="17"/>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Experience of assessing vocational qualifications</w:t>
            </w:r>
          </w:p>
          <w:p w14:paraId="744FF874" w14:textId="77777777" w:rsidR="00F31319" w:rsidRPr="00DF6DB5" w:rsidRDefault="00F31319" w:rsidP="00F31319">
            <w:pPr>
              <w:numPr>
                <w:ilvl w:val="0"/>
                <w:numId w:val="17"/>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Assessing and/or verifying qualification (</w:t>
            </w:r>
            <w:proofErr w:type="spellStart"/>
            <w:r w:rsidRPr="00DF6DB5">
              <w:rPr>
                <w:rFonts w:ascii="Century Gothic" w:hAnsi="Century Gothic" w:cs="Noto Sans"/>
                <w:color w:val="4B4B4B"/>
                <w:sz w:val="20"/>
                <w:szCs w:val="20"/>
              </w:rPr>
              <w:t>eg</w:t>
            </w:r>
            <w:proofErr w:type="spellEnd"/>
            <w:r w:rsidRPr="00DF6DB5">
              <w:rPr>
                <w:rFonts w:ascii="Century Gothic" w:hAnsi="Century Gothic" w:cs="Noto Sans"/>
                <w:color w:val="4B4B4B"/>
                <w:sz w:val="20"/>
                <w:szCs w:val="20"/>
              </w:rPr>
              <w:t xml:space="preserve"> A1/V1/TAQA)</w:t>
            </w:r>
          </w:p>
          <w:p w14:paraId="3AFB8176" w14:textId="77777777" w:rsidR="00F31319" w:rsidRPr="00DF6DB5" w:rsidRDefault="00F31319" w:rsidP="00F31319">
            <w:pPr>
              <w:numPr>
                <w:ilvl w:val="0"/>
                <w:numId w:val="17"/>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Registered practitioner with the EWC (Wales only)</w:t>
            </w:r>
          </w:p>
          <w:p w14:paraId="5DA26781" w14:textId="77777777" w:rsidR="00F31319" w:rsidRPr="00DF6DB5" w:rsidRDefault="00F31319" w:rsidP="00F31319">
            <w:pPr>
              <w:numPr>
                <w:ilvl w:val="0"/>
                <w:numId w:val="17"/>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Occupational competence within the education and skills sector</w:t>
            </w:r>
          </w:p>
          <w:p w14:paraId="3A699F53" w14:textId="77777777" w:rsidR="00F31319" w:rsidRPr="00DF6DB5" w:rsidRDefault="00F31319" w:rsidP="00F31319">
            <w:pPr>
              <w:numPr>
                <w:ilvl w:val="0"/>
                <w:numId w:val="17"/>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Strong administration ability with a keen eye for detail</w:t>
            </w:r>
          </w:p>
          <w:p w14:paraId="0111F65E" w14:textId="77777777" w:rsidR="00F31319" w:rsidRPr="00DF6DB5" w:rsidRDefault="00F31319" w:rsidP="00F31319">
            <w:pPr>
              <w:numPr>
                <w:ilvl w:val="0"/>
                <w:numId w:val="17"/>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Highly organised and punctual</w:t>
            </w:r>
          </w:p>
          <w:p w14:paraId="29252501" w14:textId="77777777" w:rsidR="00F31319" w:rsidRPr="00DF6DB5" w:rsidRDefault="00F31319" w:rsidP="00F31319">
            <w:pPr>
              <w:numPr>
                <w:ilvl w:val="0"/>
                <w:numId w:val="17"/>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Digitally competent and confident</w:t>
            </w:r>
          </w:p>
          <w:p w14:paraId="11095B54" w14:textId="77777777" w:rsidR="00F31319" w:rsidRPr="00DF6DB5" w:rsidRDefault="00F31319" w:rsidP="00F31319">
            <w:pPr>
              <w:numPr>
                <w:ilvl w:val="0"/>
                <w:numId w:val="17"/>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Full driving license, willing to travel across South Wales</w:t>
            </w:r>
          </w:p>
          <w:p w14:paraId="1825ABD3" w14:textId="56554144" w:rsidR="00153D09" w:rsidRPr="00DF6DB5" w:rsidRDefault="00153D09" w:rsidP="00F31319">
            <w:pPr>
              <w:numPr>
                <w:ilvl w:val="0"/>
                <w:numId w:val="17"/>
              </w:numPr>
              <w:shd w:val="clear" w:color="auto" w:fill="FFFFFF"/>
              <w:spacing w:before="100" w:beforeAutospacing="1" w:after="100" w:afterAutospacing="1"/>
              <w:rPr>
                <w:rFonts w:ascii="Century Gothic" w:eastAsia="Times New Roman" w:hAnsi="Century Gothic"/>
                <w:sz w:val="20"/>
                <w:szCs w:val="20"/>
                <w:lang w:val="en" w:eastAsia="en-GB"/>
              </w:rPr>
            </w:pPr>
          </w:p>
        </w:tc>
      </w:tr>
    </w:tbl>
    <w:p w14:paraId="684C4F1B" w14:textId="77777777" w:rsidR="004837FE" w:rsidRPr="00DF6DB5" w:rsidRDefault="004837FE" w:rsidP="004837FE">
      <w:pPr>
        <w:rPr>
          <w:rFonts w:ascii="Century Gothic" w:hAnsi="Century Gothic"/>
          <w:sz w:val="20"/>
          <w:szCs w:val="20"/>
        </w:rPr>
      </w:pPr>
    </w:p>
    <w:tbl>
      <w:tblPr>
        <w:tblStyle w:val="TableGrid"/>
        <w:tblW w:w="0" w:type="auto"/>
        <w:tblLook w:val="04A0" w:firstRow="1" w:lastRow="0" w:firstColumn="1" w:lastColumn="0" w:noHBand="0" w:noVBand="1"/>
      </w:tblPr>
      <w:tblGrid>
        <w:gridCol w:w="2110"/>
        <w:gridCol w:w="7523"/>
      </w:tblGrid>
      <w:tr w:rsidR="004837FE" w:rsidRPr="00DF6DB5" w14:paraId="7BB8DDD8" w14:textId="77777777" w:rsidTr="005F35E4">
        <w:tc>
          <w:tcPr>
            <w:tcW w:w="2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3B39F" w14:textId="77777777" w:rsidR="004837FE" w:rsidRPr="00DF6DB5" w:rsidRDefault="004837FE" w:rsidP="00C83099">
            <w:pPr>
              <w:spacing w:before="60" w:after="60"/>
              <w:rPr>
                <w:rFonts w:ascii="Century Gothic" w:hAnsi="Century Gothic"/>
                <w:b/>
                <w:sz w:val="20"/>
                <w:szCs w:val="20"/>
              </w:rPr>
            </w:pPr>
            <w:r w:rsidRPr="00DF6DB5">
              <w:rPr>
                <w:rFonts w:ascii="Century Gothic" w:hAnsi="Century Gothic"/>
                <w:b/>
                <w:sz w:val="20"/>
                <w:szCs w:val="20"/>
              </w:rPr>
              <w:t>Desirable Criteria</w:t>
            </w:r>
          </w:p>
        </w:tc>
        <w:tc>
          <w:tcPr>
            <w:tcW w:w="7722" w:type="dxa"/>
            <w:tcBorders>
              <w:top w:val="nil"/>
              <w:left w:val="single" w:sz="4" w:space="0" w:color="auto"/>
              <w:bottom w:val="single" w:sz="4" w:space="0" w:color="auto"/>
              <w:right w:val="nil"/>
            </w:tcBorders>
          </w:tcPr>
          <w:p w14:paraId="218EBB6C" w14:textId="77777777" w:rsidR="004837FE" w:rsidRPr="00DF6DB5" w:rsidRDefault="004837FE" w:rsidP="00C83099">
            <w:pPr>
              <w:spacing w:before="60" w:after="60"/>
              <w:rPr>
                <w:rFonts w:ascii="Century Gothic" w:hAnsi="Century Gothic"/>
                <w:sz w:val="20"/>
                <w:szCs w:val="20"/>
              </w:rPr>
            </w:pPr>
          </w:p>
        </w:tc>
      </w:tr>
      <w:tr w:rsidR="004837FE" w:rsidRPr="00DF6DB5" w14:paraId="3A1D950F" w14:textId="77777777" w:rsidTr="005F35E4">
        <w:trPr>
          <w:trHeight w:val="343"/>
        </w:trPr>
        <w:tc>
          <w:tcPr>
            <w:tcW w:w="9854" w:type="dxa"/>
            <w:gridSpan w:val="2"/>
            <w:tcBorders>
              <w:top w:val="single" w:sz="4" w:space="0" w:color="auto"/>
              <w:left w:val="single" w:sz="4" w:space="0" w:color="auto"/>
              <w:bottom w:val="single" w:sz="4" w:space="0" w:color="auto"/>
              <w:right w:val="single" w:sz="4" w:space="0" w:color="auto"/>
            </w:tcBorders>
          </w:tcPr>
          <w:p w14:paraId="2AEB4A14" w14:textId="77777777" w:rsidR="008C4AD6" w:rsidRPr="00DF6DB5" w:rsidRDefault="008C4AD6" w:rsidP="008C4AD6">
            <w:pPr>
              <w:numPr>
                <w:ilvl w:val="0"/>
                <w:numId w:val="17"/>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Knowledge of Welsh Government WBL funding contract specifications</w:t>
            </w:r>
          </w:p>
          <w:p w14:paraId="1F85B02B" w14:textId="77777777" w:rsidR="008C4AD6" w:rsidRPr="00DF6DB5" w:rsidRDefault="008C4AD6" w:rsidP="008C4AD6">
            <w:pPr>
              <w:numPr>
                <w:ilvl w:val="0"/>
                <w:numId w:val="17"/>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Demonstrable experience of partnership working with a range of organisations</w:t>
            </w:r>
          </w:p>
          <w:p w14:paraId="66C41F5C" w14:textId="77777777" w:rsidR="008C4AD6" w:rsidRPr="00DF6DB5" w:rsidRDefault="008C4AD6" w:rsidP="008C4AD6">
            <w:pPr>
              <w:numPr>
                <w:ilvl w:val="0"/>
                <w:numId w:val="17"/>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Ability to react flexibly under pressure and to work to tight deadlines</w:t>
            </w:r>
          </w:p>
          <w:p w14:paraId="0CF4000A" w14:textId="77777777" w:rsidR="008C4AD6" w:rsidRPr="00DF6DB5" w:rsidRDefault="008C4AD6" w:rsidP="008C4AD6">
            <w:pPr>
              <w:numPr>
                <w:ilvl w:val="0"/>
                <w:numId w:val="17"/>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PGCE or equivalent</w:t>
            </w:r>
          </w:p>
          <w:p w14:paraId="07B23D87" w14:textId="77777777" w:rsidR="008C4AD6" w:rsidRPr="00DF6DB5" w:rsidRDefault="008C4AD6" w:rsidP="008C4AD6">
            <w:pPr>
              <w:numPr>
                <w:ilvl w:val="0"/>
                <w:numId w:val="17"/>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Coaching qualification</w:t>
            </w:r>
          </w:p>
          <w:p w14:paraId="5BEF18DE" w14:textId="77777777" w:rsidR="008C4AD6" w:rsidRPr="00DF6DB5" w:rsidRDefault="008C4AD6" w:rsidP="008C4AD6">
            <w:pPr>
              <w:numPr>
                <w:ilvl w:val="0"/>
                <w:numId w:val="17"/>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Ability to speak Welsh desirable</w:t>
            </w:r>
          </w:p>
          <w:p w14:paraId="7E99D8A8" w14:textId="77777777" w:rsidR="008C4AD6" w:rsidRPr="00DF6DB5" w:rsidRDefault="008C4AD6" w:rsidP="008C4AD6">
            <w:pPr>
              <w:numPr>
                <w:ilvl w:val="0"/>
                <w:numId w:val="17"/>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Demonstrable commitment to equality and diversity</w:t>
            </w:r>
          </w:p>
          <w:p w14:paraId="6F19A754" w14:textId="77777777" w:rsidR="008C4AD6" w:rsidRPr="00DF6DB5" w:rsidRDefault="008C4AD6" w:rsidP="008C4AD6">
            <w:pPr>
              <w:numPr>
                <w:ilvl w:val="0"/>
                <w:numId w:val="17"/>
              </w:numPr>
              <w:shd w:val="clear" w:color="auto" w:fill="FFFFFF"/>
              <w:rPr>
                <w:rFonts w:ascii="Century Gothic" w:hAnsi="Century Gothic" w:cs="Noto Sans"/>
                <w:color w:val="4B4B4B"/>
                <w:sz w:val="20"/>
                <w:szCs w:val="20"/>
              </w:rPr>
            </w:pPr>
            <w:r w:rsidRPr="00DF6DB5">
              <w:rPr>
                <w:rFonts w:ascii="Century Gothic" w:hAnsi="Century Gothic" w:cs="Noto Sans"/>
                <w:color w:val="4B4B4B"/>
                <w:sz w:val="20"/>
                <w:szCs w:val="20"/>
              </w:rPr>
              <w:t>Experience of contributing, supporting and complying with all contract requirements and corporate strategies including but not restricted to: Health &amp; Safety Code of Practice, Contract &amp; Audit requirements, Awarding Body requirements, ESTYN, Information Security Requirements and Safeguard</w:t>
            </w:r>
          </w:p>
          <w:p w14:paraId="7E23AFD6" w14:textId="0E5340D8" w:rsidR="00153D09" w:rsidRPr="00DF6DB5" w:rsidRDefault="00153D09" w:rsidP="008C4AD6">
            <w:pPr>
              <w:numPr>
                <w:ilvl w:val="0"/>
                <w:numId w:val="17"/>
              </w:numPr>
              <w:shd w:val="clear" w:color="auto" w:fill="FFFFFF"/>
              <w:spacing w:before="100" w:beforeAutospacing="1" w:after="100" w:afterAutospacing="1"/>
              <w:jc w:val="both"/>
              <w:rPr>
                <w:rFonts w:ascii="Century Gothic" w:hAnsi="Century Gothic" w:cstheme="minorHAnsi"/>
                <w:sz w:val="20"/>
                <w:szCs w:val="20"/>
              </w:rPr>
            </w:pPr>
          </w:p>
        </w:tc>
      </w:tr>
    </w:tbl>
    <w:p w14:paraId="5F152CFF" w14:textId="77777777" w:rsidR="00517529" w:rsidRPr="00DF6DB5" w:rsidRDefault="00517529" w:rsidP="004837FE">
      <w:pPr>
        <w:rPr>
          <w:rFonts w:ascii="Century Gothic" w:hAnsi="Century Gothic"/>
          <w:sz w:val="20"/>
          <w:szCs w:val="20"/>
        </w:rPr>
      </w:pPr>
    </w:p>
    <w:tbl>
      <w:tblPr>
        <w:tblStyle w:val="TableGrid"/>
        <w:tblW w:w="0" w:type="auto"/>
        <w:tblLook w:val="04A0" w:firstRow="1" w:lastRow="0" w:firstColumn="1" w:lastColumn="0" w:noHBand="0" w:noVBand="1"/>
      </w:tblPr>
      <w:tblGrid>
        <w:gridCol w:w="2133"/>
        <w:gridCol w:w="7500"/>
      </w:tblGrid>
      <w:tr w:rsidR="001D00B3" w:rsidRPr="00DF6DB5" w14:paraId="4D3F4C3E" w14:textId="77777777" w:rsidTr="00626EEE">
        <w:tc>
          <w:tcPr>
            <w:tcW w:w="21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5222E7EE" w14:textId="77777777" w:rsidR="004837FE" w:rsidRPr="00DF6DB5" w:rsidRDefault="004837FE" w:rsidP="00C83099">
            <w:pPr>
              <w:spacing w:before="60" w:after="60"/>
              <w:rPr>
                <w:rFonts w:ascii="Century Gothic" w:hAnsi="Century Gothic"/>
                <w:b/>
                <w:sz w:val="20"/>
                <w:szCs w:val="20"/>
              </w:rPr>
            </w:pPr>
            <w:r w:rsidRPr="00DF6DB5">
              <w:rPr>
                <w:rFonts w:ascii="Century Gothic" w:hAnsi="Century Gothic"/>
                <w:b/>
                <w:sz w:val="20"/>
                <w:szCs w:val="20"/>
              </w:rPr>
              <w:t>Key Technologies</w:t>
            </w:r>
          </w:p>
        </w:tc>
        <w:tc>
          <w:tcPr>
            <w:tcW w:w="7704" w:type="dxa"/>
            <w:tcBorders>
              <w:top w:val="nil"/>
              <w:left w:val="single" w:sz="4" w:space="0" w:color="7F7F7F" w:themeColor="text1" w:themeTint="80"/>
              <w:bottom w:val="single" w:sz="4" w:space="0" w:color="7F7F7F" w:themeColor="text1" w:themeTint="80"/>
              <w:right w:val="nil"/>
            </w:tcBorders>
          </w:tcPr>
          <w:p w14:paraId="2028833C" w14:textId="77777777" w:rsidR="004837FE" w:rsidRPr="00DF6DB5" w:rsidRDefault="004837FE" w:rsidP="00C83099">
            <w:pPr>
              <w:spacing w:before="60" w:after="60"/>
              <w:rPr>
                <w:rFonts w:ascii="Century Gothic" w:hAnsi="Century Gothic"/>
                <w:sz w:val="20"/>
                <w:szCs w:val="20"/>
              </w:rPr>
            </w:pPr>
          </w:p>
        </w:tc>
      </w:tr>
      <w:tr w:rsidR="004837FE" w:rsidRPr="00DF6DB5" w14:paraId="53ADE60A" w14:textId="77777777" w:rsidTr="00626EEE">
        <w:trPr>
          <w:trHeight w:val="262"/>
        </w:trPr>
        <w:tc>
          <w:tcPr>
            <w:tcW w:w="985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05CD040" w14:textId="63521735" w:rsidR="00EF5CF4" w:rsidRPr="00DF6DB5" w:rsidRDefault="00883E28" w:rsidP="008477D1">
            <w:pPr>
              <w:numPr>
                <w:ilvl w:val="0"/>
                <w:numId w:val="17"/>
              </w:numPr>
              <w:shd w:val="clear" w:color="auto" w:fill="FFFFFF"/>
              <w:spacing w:before="100" w:beforeAutospacing="1" w:after="100" w:afterAutospacing="1"/>
              <w:rPr>
                <w:rFonts w:ascii="Century Gothic" w:hAnsi="Century Gothic" w:cstheme="minorHAnsi"/>
                <w:sz w:val="20"/>
                <w:szCs w:val="20"/>
              </w:rPr>
            </w:pPr>
            <w:r w:rsidRPr="00DF6DB5">
              <w:rPr>
                <w:rFonts w:ascii="Century Gothic" w:hAnsi="Century Gothic"/>
                <w:sz w:val="20"/>
                <w:szCs w:val="20"/>
                <w:lang w:val="en"/>
              </w:rPr>
              <w:t xml:space="preserve">E-Learning Online </w:t>
            </w:r>
            <w:r w:rsidR="0022432C" w:rsidRPr="00DF6DB5">
              <w:rPr>
                <w:rFonts w:ascii="Century Gothic" w:hAnsi="Century Gothic"/>
                <w:sz w:val="20"/>
                <w:szCs w:val="20"/>
                <w:lang w:val="en"/>
              </w:rPr>
              <w:t xml:space="preserve">Portfolio System, Moodle </w:t>
            </w:r>
            <w:r w:rsidR="008477D1" w:rsidRPr="00DF6DB5">
              <w:rPr>
                <w:rFonts w:ascii="Century Gothic" w:hAnsi="Century Gothic"/>
                <w:sz w:val="20"/>
                <w:szCs w:val="20"/>
                <w:lang w:val="en"/>
              </w:rPr>
              <w:t>Delivery Modules per qualification</w:t>
            </w:r>
          </w:p>
        </w:tc>
      </w:tr>
    </w:tbl>
    <w:p w14:paraId="515EEFB7" w14:textId="77777777" w:rsidR="004837FE" w:rsidRPr="00DF6DB5" w:rsidRDefault="004837FE" w:rsidP="004837FE">
      <w:pPr>
        <w:rPr>
          <w:rFonts w:ascii="Century Gothic" w:hAnsi="Century Gothic"/>
          <w:sz w:val="20"/>
          <w:szCs w:val="20"/>
        </w:rPr>
      </w:pPr>
    </w:p>
    <w:tbl>
      <w:tblPr>
        <w:tblStyle w:val="TableGrid"/>
        <w:tblW w:w="0" w:type="auto"/>
        <w:tblLook w:val="04A0" w:firstRow="1" w:lastRow="0" w:firstColumn="1" w:lastColumn="0" w:noHBand="0" w:noVBand="1"/>
      </w:tblPr>
      <w:tblGrid>
        <w:gridCol w:w="2118"/>
        <w:gridCol w:w="7515"/>
      </w:tblGrid>
      <w:tr w:rsidR="004837FE" w:rsidRPr="00DF6DB5" w14:paraId="7163BF44" w14:textId="77777777" w:rsidTr="00C83099">
        <w:tc>
          <w:tcPr>
            <w:tcW w:w="22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421F1067" w14:textId="77777777" w:rsidR="004837FE" w:rsidRPr="00DF6DB5" w:rsidRDefault="004837FE" w:rsidP="00C83099">
            <w:pPr>
              <w:spacing w:before="60" w:after="60"/>
              <w:rPr>
                <w:rFonts w:ascii="Century Gothic" w:hAnsi="Century Gothic"/>
                <w:b/>
                <w:sz w:val="20"/>
                <w:szCs w:val="20"/>
              </w:rPr>
            </w:pPr>
            <w:r w:rsidRPr="00DF6DB5">
              <w:rPr>
                <w:rFonts w:ascii="Century Gothic" w:hAnsi="Century Gothic"/>
                <w:b/>
                <w:sz w:val="20"/>
                <w:szCs w:val="20"/>
              </w:rPr>
              <w:t>Key Relationships</w:t>
            </w:r>
          </w:p>
        </w:tc>
        <w:tc>
          <w:tcPr>
            <w:tcW w:w="8381" w:type="dxa"/>
            <w:tcBorders>
              <w:top w:val="nil"/>
              <w:left w:val="single" w:sz="4" w:space="0" w:color="7F7F7F" w:themeColor="text1" w:themeTint="80"/>
              <w:bottom w:val="single" w:sz="4" w:space="0" w:color="7F7F7F" w:themeColor="text1" w:themeTint="80"/>
              <w:right w:val="nil"/>
            </w:tcBorders>
          </w:tcPr>
          <w:p w14:paraId="3CC51FDA" w14:textId="77777777" w:rsidR="004837FE" w:rsidRPr="00DF6DB5" w:rsidRDefault="004837FE" w:rsidP="00C83099">
            <w:pPr>
              <w:spacing w:before="60" w:after="60"/>
              <w:rPr>
                <w:rFonts w:ascii="Century Gothic" w:hAnsi="Century Gothic"/>
                <w:sz w:val="20"/>
                <w:szCs w:val="20"/>
              </w:rPr>
            </w:pPr>
          </w:p>
        </w:tc>
      </w:tr>
      <w:tr w:rsidR="004837FE" w:rsidRPr="00DF6DB5" w14:paraId="4AF463EC" w14:textId="77777777" w:rsidTr="00C83099">
        <w:tc>
          <w:tcPr>
            <w:tcW w:w="22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AAD8213" w14:textId="77777777" w:rsidR="004837FE" w:rsidRPr="00DF6DB5" w:rsidRDefault="004837FE" w:rsidP="00C83099">
            <w:pPr>
              <w:spacing w:before="60" w:after="60"/>
              <w:rPr>
                <w:rFonts w:ascii="Century Gothic" w:hAnsi="Century Gothic"/>
                <w:b/>
                <w:sz w:val="20"/>
                <w:szCs w:val="20"/>
              </w:rPr>
            </w:pPr>
            <w:r w:rsidRPr="00DF6DB5">
              <w:rPr>
                <w:rFonts w:ascii="Century Gothic" w:hAnsi="Century Gothic"/>
                <w:b/>
                <w:sz w:val="20"/>
                <w:szCs w:val="20"/>
              </w:rPr>
              <w:t>Internal</w:t>
            </w:r>
          </w:p>
        </w:tc>
        <w:tc>
          <w:tcPr>
            <w:tcW w:w="83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63DBD0" w14:textId="06B8142E" w:rsidR="004837FE" w:rsidRPr="00DF6DB5" w:rsidRDefault="001B23B3" w:rsidP="001D00B3">
            <w:pPr>
              <w:numPr>
                <w:ilvl w:val="0"/>
                <w:numId w:val="12"/>
              </w:numPr>
              <w:ind w:left="322" w:hanging="322"/>
              <w:rPr>
                <w:rFonts w:ascii="Century Gothic" w:hAnsi="Century Gothic"/>
                <w:bCs/>
                <w:sz w:val="20"/>
                <w:szCs w:val="20"/>
              </w:rPr>
            </w:pPr>
            <w:r w:rsidRPr="00DF6DB5">
              <w:rPr>
                <w:rFonts w:ascii="Century Gothic" w:hAnsi="Century Gothic"/>
                <w:bCs/>
                <w:sz w:val="20"/>
                <w:szCs w:val="20"/>
              </w:rPr>
              <w:t xml:space="preserve">Internal Quality Assurers, </w:t>
            </w:r>
            <w:r w:rsidR="001D00B3" w:rsidRPr="00DF6DB5">
              <w:rPr>
                <w:rFonts w:ascii="Century Gothic" w:hAnsi="Century Gothic"/>
                <w:bCs/>
                <w:sz w:val="20"/>
                <w:szCs w:val="20"/>
              </w:rPr>
              <w:t>Customer Account Managers, Administrators</w:t>
            </w:r>
          </w:p>
        </w:tc>
      </w:tr>
      <w:tr w:rsidR="004837FE" w:rsidRPr="00DF6DB5" w14:paraId="2FEAE66C" w14:textId="77777777" w:rsidTr="00C83099">
        <w:tc>
          <w:tcPr>
            <w:tcW w:w="22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CAA38C4" w14:textId="77777777" w:rsidR="004837FE" w:rsidRPr="00DF6DB5" w:rsidRDefault="004837FE" w:rsidP="00C83099">
            <w:pPr>
              <w:spacing w:before="60" w:after="60"/>
              <w:rPr>
                <w:rFonts w:ascii="Century Gothic" w:hAnsi="Century Gothic"/>
                <w:b/>
                <w:sz w:val="20"/>
                <w:szCs w:val="20"/>
              </w:rPr>
            </w:pPr>
            <w:r w:rsidRPr="00DF6DB5">
              <w:rPr>
                <w:rFonts w:ascii="Century Gothic" w:hAnsi="Century Gothic"/>
                <w:b/>
                <w:sz w:val="20"/>
                <w:szCs w:val="20"/>
              </w:rPr>
              <w:t xml:space="preserve">External </w:t>
            </w:r>
          </w:p>
        </w:tc>
        <w:tc>
          <w:tcPr>
            <w:tcW w:w="83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507D7C" w14:textId="5EEB2206" w:rsidR="004837FE" w:rsidRPr="00DF6DB5" w:rsidRDefault="004410BC" w:rsidP="001D00B3">
            <w:pPr>
              <w:numPr>
                <w:ilvl w:val="0"/>
                <w:numId w:val="12"/>
              </w:numPr>
              <w:ind w:left="322" w:hanging="284"/>
              <w:rPr>
                <w:rFonts w:ascii="Century Gothic" w:hAnsi="Century Gothic"/>
                <w:bCs/>
                <w:sz w:val="20"/>
                <w:szCs w:val="20"/>
              </w:rPr>
            </w:pPr>
            <w:r w:rsidRPr="00DF6DB5">
              <w:rPr>
                <w:rFonts w:ascii="Century Gothic" w:hAnsi="Century Gothic"/>
                <w:bCs/>
                <w:sz w:val="20"/>
                <w:szCs w:val="20"/>
              </w:rPr>
              <w:t>Learners and Employers</w:t>
            </w:r>
          </w:p>
        </w:tc>
      </w:tr>
    </w:tbl>
    <w:p w14:paraId="65219B66" w14:textId="77777777" w:rsidR="00733425" w:rsidRPr="00DF6DB5" w:rsidRDefault="00733425" w:rsidP="00582C05">
      <w:pPr>
        <w:rPr>
          <w:rFonts w:ascii="Century Gothic" w:hAnsi="Century Gothic"/>
          <w:sz w:val="20"/>
          <w:szCs w:val="20"/>
        </w:rPr>
      </w:pPr>
    </w:p>
    <w:sectPr w:rsidR="00733425" w:rsidRPr="00DF6DB5" w:rsidSect="001179EC">
      <w:footerReference w:type="default" r:id="rId11"/>
      <w:headerReference w:type="first" r:id="rId12"/>
      <w:pgSz w:w="11906" w:h="16838"/>
      <w:pgMar w:top="1134" w:right="1134" w:bottom="1134"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3066" w14:textId="77777777" w:rsidR="00A82D17" w:rsidRDefault="00A82D17" w:rsidP="001948A5">
      <w:r>
        <w:separator/>
      </w:r>
    </w:p>
  </w:endnote>
  <w:endnote w:type="continuationSeparator" w:id="0">
    <w:p w14:paraId="188CFB18" w14:textId="77777777" w:rsidR="00A82D17" w:rsidRDefault="00A82D17" w:rsidP="0019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NewsGoth BT">
    <w:altName w:val="Trebuchet MS"/>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ITCCentury Light">
    <w:altName w:val="ITCCentury Light"/>
    <w:panose1 w:val="00000000000000000000"/>
    <w:charset w:val="00"/>
    <w:family w:val="roman"/>
    <w:notTrueType/>
    <w:pitch w:val="default"/>
    <w:sig w:usb0="00000003" w:usb1="00000000" w:usb2="00000000" w:usb3="00000000" w:csb0="00000001" w:csb1="00000000"/>
  </w:font>
  <w:font w:name="Humanst521 Lt BT">
    <w:altName w:val="Humanst521 Lt BT"/>
    <w:panose1 w:val="00000000000000000000"/>
    <w:charset w:val="00"/>
    <w:family w:val="swiss"/>
    <w:notTrueType/>
    <w:pitch w:val="default"/>
    <w:sig w:usb0="00000003" w:usb1="00000000" w:usb2="00000000" w:usb3="00000000" w:csb0="00000001" w:csb1="00000000"/>
  </w:font>
  <w:font w:name="Humanst521 BT">
    <w:altName w:val="Humanst521 B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6"/>
        <w:szCs w:val="16"/>
      </w:rPr>
      <w:id w:val="1470770"/>
      <w:docPartObj>
        <w:docPartGallery w:val="Page Numbers (Bottom of Page)"/>
        <w:docPartUnique/>
      </w:docPartObj>
    </w:sdtPr>
    <w:sdtEndPr/>
    <w:sdtContent>
      <w:p w14:paraId="46043C99" w14:textId="77777777" w:rsidR="00353D9A" w:rsidRPr="001D00B3" w:rsidRDefault="00353D9A" w:rsidP="0017317F">
        <w:pPr>
          <w:pStyle w:val="Footer"/>
          <w:jc w:val="center"/>
          <w:rPr>
            <w:rFonts w:ascii="Century Gothic" w:hAnsi="Century Gothic"/>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736"/>
          <w:gridCol w:w="2737"/>
        </w:tblGrid>
        <w:tr w:rsidR="00353D9A" w:rsidRPr="001D00B3" w14:paraId="46043C9D" w14:textId="77777777" w:rsidTr="0017317F">
          <w:tc>
            <w:tcPr>
              <w:tcW w:w="2736" w:type="dxa"/>
            </w:tcPr>
            <w:p w14:paraId="46043C9A" w14:textId="77777777" w:rsidR="00353D9A" w:rsidRPr="001D00B3" w:rsidRDefault="00353D9A" w:rsidP="0017317F">
              <w:pPr>
                <w:pStyle w:val="HeaderFooter"/>
                <w:jc w:val="center"/>
                <w:rPr>
                  <w:rFonts w:ascii="Century Gothic" w:hAnsi="Century Gothic" w:cstheme="minorHAnsi"/>
                  <w:b/>
                  <w:color w:val="F79646" w:themeColor="accent6"/>
                  <w:sz w:val="16"/>
                  <w:szCs w:val="16"/>
                </w:rPr>
              </w:pPr>
            </w:p>
          </w:tc>
          <w:tc>
            <w:tcPr>
              <w:tcW w:w="2736" w:type="dxa"/>
            </w:tcPr>
            <w:p w14:paraId="46043C9B" w14:textId="77777777" w:rsidR="00353D9A" w:rsidRPr="001D00B3" w:rsidRDefault="00353D9A" w:rsidP="0017317F">
              <w:pPr>
                <w:pStyle w:val="HeaderFooter"/>
                <w:jc w:val="center"/>
                <w:rPr>
                  <w:rFonts w:ascii="Century Gothic" w:hAnsi="Century Gothic" w:cstheme="minorHAnsi"/>
                  <w:b/>
                  <w:color w:val="F79646" w:themeColor="accent6"/>
                  <w:sz w:val="16"/>
                  <w:szCs w:val="16"/>
                </w:rPr>
              </w:pPr>
            </w:p>
          </w:tc>
          <w:tc>
            <w:tcPr>
              <w:tcW w:w="2737" w:type="dxa"/>
            </w:tcPr>
            <w:p w14:paraId="46043C9C" w14:textId="77777777" w:rsidR="00353D9A" w:rsidRPr="001D00B3" w:rsidRDefault="00353D9A" w:rsidP="0017317F">
              <w:pPr>
                <w:pStyle w:val="HeaderFooter"/>
                <w:jc w:val="center"/>
                <w:rPr>
                  <w:rFonts w:ascii="Century Gothic" w:hAnsi="Century Gothic" w:cstheme="minorHAnsi"/>
                  <w:b/>
                  <w:color w:val="F79646" w:themeColor="accent6"/>
                  <w:sz w:val="16"/>
                  <w:szCs w:val="16"/>
                </w:rPr>
              </w:pPr>
            </w:p>
          </w:tc>
        </w:tr>
        <w:tr w:rsidR="00353D9A" w:rsidRPr="001D00B3" w14:paraId="46043CA1" w14:textId="77777777" w:rsidTr="0017317F">
          <w:tc>
            <w:tcPr>
              <w:tcW w:w="2736" w:type="dxa"/>
            </w:tcPr>
            <w:p w14:paraId="46043C9E" w14:textId="77777777" w:rsidR="00353D9A" w:rsidRPr="001D00B3" w:rsidRDefault="00353D9A" w:rsidP="0017317F">
              <w:pPr>
                <w:pStyle w:val="HeaderFooter"/>
                <w:jc w:val="center"/>
                <w:rPr>
                  <w:rFonts w:ascii="Century Gothic" w:hAnsi="Century Gothic" w:cstheme="minorHAnsi"/>
                  <w:sz w:val="16"/>
                  <w:szCs w:val="16"/>
                </w:rPr>
              </w:pPr>
            </w:p>
          </w:tc>
          <w:tc>
            <w:tcPr>
              <w:tcW w:w="2736" w:type="dxa"/>
            </w:tcPr>
            <w:p w14:paraId="46043C9F" w14:textId="77777777" w:rsidR="00353D9A" w:rsidRPr="001D00B3" w:rsidRDefault="00353D9A" w:rsidP="0017317F">
              <w:pPr>
                <w:pStyle w:val="HeaderFooter"/>
                <w:jc w:val="center"/>
                <w:rPr>
                  <w:rFonts w:ascii="Century Gothic" w:hAnsi="Century Gothic" w:cstheme="minorHAnsi"/>
                  <w:sz w:val="16"/>
                  <w:szCs w:val="16"/>
                </w:rPr>
              </w:pPr>
            </w:p>
          </w:tc>
          <w:tc>
            <w:tcPr>
              <w:tcW w:w="2737" w:type="dxa"/>
            </w:tcPr>
            <w:p w14:paraId="46043CA0" w14:textId="77777777" w:rsidR="00353D9A" w:rsidRPr="001D00B3" w:rsidRDefault="00353D9A" w:rsidP="0017317F">
              <w:pPr>
                <w:pStyle w:val="HeaderFooter"/>
                <w:jc w:val="center"/>
                <w:rPr>
                  <w:rFonts w:ascii="Century Gothic" w:hAnsi="Century Gothic" w:cstheme="minorHAnsi"/>
                  <w:sz w:val="16"/>
                  <w:szCs w:val="16"/>
                </w:rPr>
              </w:pPr>
            </w:p>
          </w:tc>
        </w:tr>
        <w:tr w:rsidR="00353D9A" w:rsidRPr="001D00B3" w14:paraId="46043CA5" w14:textId="77777777" w:rsidTr="0017317F">
          <w:tc>
            <w:tcPr>
              <w:tcW w:w="2736" w:type="dxa"/>
            </w:tcPr>
            <w:p w14:paraId="46043CA2" w14:textId="77777777" w:rsidR="00353D9A" w:rsidRPr="001D00B3" w:rsidRDefault="00353D9A" w:rsidP="0017317F">
              <w:pPr>
                <w:pStyle w:val="HeaderFooter"/>
                <w:jc w:val="center"/>
                <w:rPr>
                  <w:rFonts w:ascii="Century Gothic" w:hAnsi="Century Gothic" w:cstheme="minorHAnsi"/>
                  <w:sz w:val="16"/>
                  <w:szCs w:val="16"/>
                </w:rPr>
              </w:pPr>
            </w:p>
          </w:tc>
          <w:tc>
            <w:tcPr>
              <w:tcW w:w="2736" w:type="dxa"/>
            </w:tcPr>
            <w:p w14:paraId="46043CA3" w14:textId="77777777" w:rsidR="00353D9A" w:rsidRPr="001D00B3" w:rsidRDefault="00353D9A" w:rsidP="0017317F">
              <w:pPr>
                <w:pStyle w:val="HeaderFooter"/>
                <w:jc w:val="center"/>
                <w:rPr>
                  <w:rFonts w:ascii="Century Gothic" w:hAnsi="Century Gothic" w:cstheme="minorHAnsi"/>
                  <w:sz w:val="16"/>
                  <w:szCs w:val="16"/>
                </w:rPr>
              </w:pPr>
            </w:p>
          </w:tc>
          <w:tc>
            <w:tcPr>
              <w:tcW w:w="2737" w:type="dxa"/>
            </w:tcPr>
            <w:p w14:paraId="46043CA4" w14:textId="77777777" w:rsidR="00353D9A" w:rsidRPr="001D00B3" w:rsidRDefault="00353D9A" w:rsidP="0017317F">
              <w:pPr>
                <w:pStyle w:val="HeaderFooter"/>
                <w:jc w:val="center"/>
                <w:rPr>
                  <w:rFonts w:ascii="Century Gothic" w:hAnsi="Century Gothic" w:cstheme="minorHAnsi"/>
                  <w:sz w:val="16"/>
                  <w:szCs w:val="16"/>
                </w:rPr>
              </w:pPr>
            </w:p>
          </w:tc>
        </w:tr>
        <w:tr w:rsidR="00353D9A" w:rsidRPr="001D00B3" w14:paraId="46043CA9" w14:textId="77777777" w:rsidTr="0017317F">
          <w:tc>
            <w:tcPr>
              <w:tcW w:w="2736" w:type="dxa"/>
            </w:tcPr>
            <w:p w14:paraId="46043CA6" w14:textId="77777777" w:rsidR="00353D9A" w:rsidRPr="001D00B3" w:rsidRDefault="00353D9A" w:rsidP="0017317F">
              <w:pPr>
                <w:pStyle w:val="HeaderFooter"/>
                <w:jc w:val="center"/>
                <w:rPr>
                  <w:rFonts w:ascii="Century Gothic" w:hAnsi="Century Gothic" w:cstheme="minorHAnsi"/>
                  <w:sz w:val="16"/>
                  <w:szCs w:val="16"/>
                </w:rPr>
              </w:pPr>
            </w:p>
          </w:tc>
          <w:tc>
            <w:tcPr>
              <w:tcW w:w="2736" w:type="dxa"/>
            </w:tcPr>
            <w:p w14:paraId="46043CA7" w14:textId="77777777" w:rsidR="00353D9A" w:rsidRPr="001D00B3" w:rsidRDefault="00353D9A" w:rsidP="0017317F">
              <w:pPr>
                <w:pStyle w:val="HeaderFooter"/>
                <w:jc w:val="center"/>
                <w:rPr>
                  <w:rFonts w:ascii="Century Gothic" w:hAnsi="Century Gothic" w:cstheme="minorHAnsi"/>
                  <w:sz w:val="16"/>
                  <w:szCs w:val="16"/>
                </w:rPr>
              </w:pPr>
            </w:p>
          </w:tc>
          <w:tc>
            <w:tcPr>
              <w:tcW w:w="2737" w:type="dxa"/>
            </w:tcPr>
            <w:p w14:paraId="46043CA8" w14:textId="77777777" w:rsidR="00353D9A" w:rsidRPr="001D00B3" w:rsidRDefault="00353D9A" w:rsidP="0017317F">
              <w:pPr>
                <w:pStyle w:val="HeaderFooter"/>
                <w:jc w:val="center"/>
                <w:rPr>
                  <w:rFonts w:ascii="Century Gothic" w:hAnsi="Century Gothic" w:cstheme="minorHAnsi"/>
                  <w:sz w:val="16"/>
                  <w:szCs w:val="16"/>
                </w:rPr>
              </w:pPr>
            </w:p>
          </w:tc>
        </w:tr>
        <w:tr w:rsidR="00353D9A" w:rsidRPr="001D00B3" w14:paraId="46043CAD" w14:textId="77777777" w:rsidTr="0017317F">
          <w:tc>
            <w:tcPr>
              <w:tcW w:w="2736" w:type="dxa"/>
            </w:tcPr>
            <w:p w14:paraId="46043CAA" w14:textId="77777777" w:rsidR="00353D9A" w:rsidRPr="001D00B3" w:rsidRDefault="00353D9A" w:rsidP="0017317F">
              <w:pPr>
                <w:pStyle w:val="HeaderFooter"/>
                <w:jc w:val="center"/>
                <w:rPr>
                  <w:rFonts w:ascii="Century Gothic" w:hAnsi="Century Gothic" w:cstheme="minorHAnsi"/>
                  <w:sz w:val="16"/>
                  <w:szCs w:val="16"/>
                </w:rPr>
              </w:pPr>
            </w:p>
          </w:tc>
          <w:tc>
            <w:tcPr>
              <w:tcW w:w="2736" w:type="dxa"/>
            </w:tcPr>
            <w:p w14:paraId="46043CAB" w14:textId="77777777" w:rsidR="00353D9A" w:rsidRPr="001D00B3" w:rsidRDefault="00353D9A" w:rsidP="0017317F">
              <w:pPr>
                <w:pStyle w:val="HeaderFooter"/>
                <w:jc w:val="center"/>
                <w:rPr>
                  <w:rFonts w:ascii="Century Gothic" w:hAnsi="Century Gothic" w:cstheme="minorHAnsi"/>
                  <w:sz w:val="16"/>
                  <w:szCs w:val="16"/>
                </w:rPr>
              </w:pPr>
            </w:p>
          </w:tc>
          <w:tc>
            <w:tcPr>
              <w:tcW w:w="2737" w:type="dxa"/>
            </w:tcPr>
            <w:p w14:paraId="46043CAC" w14:textId="77777777" w:rsidR="00353D9A" w:rsidRPr="001D00B3" w:rsidRDefault="00353D9A" w:rsidP="0017317F">
              <w:pPr>
                <w:pStyle w:val="HeaderFooter"/>
                <w:jc w:val="center"/>
                <w:rPr>
                  <w:rFonts w:ascii="Century Gothic" w:hAnsi="Century Gothic" w:cstheme="minorHAnsi"/>
                  <w:sz w:val="16"/>
                  <w:szCs w:val="16"/>
                </w:rPr>
              </w:pPr>
            </w:p>
          </w:tc>
        </w:tr>
        <w:tr w:rsidR="00353D9A" w:rsidRPr="001D00B3" w14:paraId="46043CB1" w14:textId="77777777" w:rsidTr="0017317F">
          <w:tc>
            <w:tcPr>
              <w:tcW w:w="2736" w:type="dxa"/>
            </w:tcPr>
            <w:p w14:paraId="46043CAE" w14:textId="77777777" w:rsidR="00353D9A" w:rsidRPr="001D00B3" w:rsidRDefault="00353D9A" w:rsidP="0017317F">
              <w:pPr>
                <w:pStyle w:val="HeaderFooter"/>
                <w:jc w:val="center"/>
                <w:rPr>
                  <w:rFonts w:ascii="Century Gothic" w:hAnsi="Century Gothic" w:cstheme="minorHAnsi"/>
                  <w:sz w:val="16"/>
                  <w:szCs w:val="16"/>
                </w:rPr>
              </w:pPr>
            </w:p>
          </w:tc>
          <w:tc>
            <w:tcPr>
              <w:tcW w:w="2736" w:type="dxa"/>
            </w:tcPr>
            <w:p w14:paraId="46043CAF" w14:textId="77777777" w:rsidR="00353D9A" w:rsidRPr="001D00B3" w:rsidRDefault="00353D9A" w:rsidP="0017317F">
              <w:pPr>
                <w:pStyle w:val="HeaderFooter"/>
                <w:jc w:val="center"/>
                <w:rPr>
                  <w:rFonts w:ascii="Century Gothic" w:hAnsi="Century Gothic" w:cstheme="minorHAnsi"/>
                  <w:sz w:val="16"/>
                  <w:szCs w:val="16"/>
                </w:rPr>
              </w:pPr>
            </w:p>
          </w:tc>
          <w:tc>
            <w:tcPr>
              <w:tcW w:w="2737" w:type="dxa"/>
            </w:tcPr>
            <w:p w14:paraId="46043CB0" w14:textId="77777777" w:rsidR="00353D9A" w:rsidRPr="001D00B3" w:rsidRDefault="00353D9A" w:rsidP="0017317F">
              <w:pPr>
                <w:pStyle w:val="HeaderFooter"/>
                <w:jc w:val="center"/>
                <w:rPr>
                  <w:rFonts w:ascii="Century Gothic" w:hAnsi="Century Gothic" w:cstheme="minorHAnsi"/>
                  <w:sz w:val="16"/>
                  <w:szCs w:val="16"/>
                </w:rPr>
              </w:pPr>
            </w:p>
          </w:tc>
        </w:tr>
      </w:tbl>
      <w:p w14:paraId="46043CB2" w14:textId="77777777" w:rsidR="00353D9A" w:rsidRPr="001D00B3" w:rsidRDefault="00353D9A" w:rsidP="0017317F">
        <w:pPr>
          <w:pStyle w:val="HeaderFooter"/>
          <w:jc w:val="center"/>
          <w:rPr>
            <w:rFonts w:ascii="Century Gothic" w:hAnsi="Century Gothic" w:cstheme="minorHAnsi"/>
            <w:sz w:val="16"/>
            <w:szCs w:val="16"/>
          </w:rPr>
        </w:pPr>
      </w:p>
      <w:p w14:paraId="46043CB3" w14:textId="0789E24B" w:rsidR="00353D9A" w:rsidRPr="001D00B3" w:rsidRDefault="007855A8" w:rsidP="0017317F">
        <w:pPr>
          <w:pStyle w:val="Footer"/>
          <w:jc w:val="center"/>
          <w:rPr>
            <w:rFonts w:ascii="Century Gothic" w:hAnsi="Century Gothic"/>
            <w:sz w:val="16"/>
            <w:szCs w:val="16"/>
          </w:rPr>
        </w:pPr>
        <w:r w:rsidRPr="001D00B3">
          <w:rPr>
            <w:rFonts w:ascii="Century Gothic" w:hAnsi="Century Gothic"/>
            <w:sz w:val="16"/>
            <w:szCs w:val="16"/>
          </w:rPr>
          <w:t xml:space="preserve">Page </w:t>
        </w:r>
        <w:r w:rsidRPr="001D00B3">
          <w:rPr>
            <w:rFonts w:ascii="Century Gothic" w:hAnsi="Century Gothic"/>
            <w:sz w:val="16"/>
            <w:szCs w:val="16"/>
          </w:rPr>
          <w:fldChar w:fldCharType="begin"/>
        </w:r>
        <w:r w:rsidRPr="001D00B3">
          <w:rPr>
            <w:rFonts w:ascii="Century Gothic" w:hAnsi="Century Gothic"/>
            <w:sz w:val="16"/>
            <w:szCs w:val="16"/>
          </w:rPr>
          <w:instrText xml:space="preserve"> PAGE  \* Arabic  \* MERGEFORMAT </w:instrText>
        </w:r>
        <w:r w:rsidRPr="001D00B3">
          <w:rPr>
            <w:rFonts w:ascii="Century Gothic" w:hAnsi="Century Gothic"/>
            <w:sz w:val="16"/>
            <w:szCs w:val="16"/>
          </w:rPr>
          <w:fldChar w:fldCharType="separate"/>
        </w:r>
        <w:r w:rsidR="00082A0A" w:rsidRPr="001D00B3">
          <w:rPr>
            <w:rFonts w:ascii="Century Gothic" w:hAnsi="Century Gothic"/>
            <w:noProof/>
            <w:sz w:val="16"/>
            <w:szCs w:val="16"/>
          </w:rPr>
          <w:t>3</w:t>
        </w:r>
        <w:r w:rsidRPr="001D00B3">
          <w:rPr>
            <w:rFonts w:ascii="Century Gothic" w:hAnsi="Century Gothic"/>
            <w:sz w:val="16"/>
            <w:szCs w:val="16"/>
          </w:rPr>
          <w:fldChar w:fldCharType="end"/>
        </w:r>
        <w:r w:rsidRPr="001D00B3">
          <w:rPr>
            <w:rFonts w:ascii="Century Gothic" w:hAnsi="Century Gothic"/>
            <w:sz w:val="16"/>
            <w:szCs w:val="16"/>
          </w:rPr>
          <w:t xml:space="preserve"> of </w:t>
        </w:r>
        <w:r w:rsidR="00C16875" w:rsidRPr="001D00B3">
          <w:rPr>
            <w:rFonts w:ascii="Century Gothic" w:hAnsi="Century Gothic"/>
            <w:noProof/>
            <w:sz w:val="16"/>
            <w:szCs w:val="16"/>
          </w:rPr>
          <w:fldChar w:fldCharType="begin"/>
        </w:r>
        <w:r w:rsidR="00C16875" w:rsidRPr="001D00B3">
          <w:rPr>
            <w:rFonts w:ascii="Century Gothic" w:hAnsi="Century Gothic"/>
            <w:noProof/>
            <w:sz w:val="16"/>
            <w:szCs w:val="16"/>
          </w:rPr>
          <w:instrText xml:space="preserve"> NUMPAGES  \* Arabic  \* MERGEFORMAT </w:instrText>
        </w:r>
        <w:r w:rsidR="00C16875" w:rsidRPr="001D00B3">
          <w:rPr>
            <w:rFonts w:ascii="Century Gothic" w:hAnsi="Century Gothic"/>
            <w:noProof/>
            <w:sz w:val="16"/>
            <w:szCs w:val="16"/>
          </w:rPr>
          <w:fldChar w:fldCharType="separate"/>
        </w:r>
        <w:r w:rsidR="00082A0A" w:rsidRPr="001D00B3">
          <w:rPr>
            <w:rFonts w:ascii="Century Gothic" w:hAnsi="Century Gothic"/>
            <w:noProof/>
            <w:sz w:val="16"/>
            <w:szCs w:val="16"/>
          </w:rPr>
          <w:t>4</w:t>
        </w:r>
        <w:r w:rsidR="00C16875" w:rsidRPr="001D00B3">
          <w:rPr>
            <w:rFonts w:ascii="Century Gothic" w:hAnsi="Century Gothic"/>
            <w:noProof/>
            <w:sz w:val="16"/>
            <w:szCs w:val="16"/>
          </w:rPr>
          <w:fldChar w:fldCharType="end"/>
        </w:r>
      </w:p>
    </w:sdtContent>
  </w:sdt>
  <w:p w14:paraId="46043CB4" w14:textId="77777777" w:rsidR="00353D9A" w:rsidRDefault="00353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ED2A8" w14:textId="77777777" w:rsidR="00A82D17" w:rsidRDefault="00A82D17" w:rsidP="001948A5">
      <w:r>
        <w:separator/>
      </w:r>
    </w:p>
  </w:footnote>
  <w:footnote w:type="continuationSeparator" w:id="0">
    <w:p w14:paraId="613BB01E" w14:textId="77777777" w:rsidR="00A82D17" w:rsidRDefault="00A82D17" w:rsidP="00194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3CB5" w14:textId="25AFD97D" w:rsidR="00353D9A" w:rsidRDefault="00E529B3" w:rsidP="00E529B3">
    <w:pPr>
      <w:pStyle w:val="Header"/>
    </w:pPr>
    <w:r>
      <w:rPr>
        <w:noProof/>
      </w:rPr>
      <w:drawing>
        <wp:anchor distT="0" distB="0" distL="114300" distR="114300" simplePos="0" relativeHeight="251658240" behindDoc="0" locked="0" layoutInCell="1" allowOverlap="1" wp14:anchorId="694D8107" wp14:editId="2D409260">
          <wp:simplePos x="0" y="0"/>
          <wp:positionH relativeFrom="margin">
            <wp:posOffset>5300980</wp:posOffset>
          </wp:positionH>
          <wp:positionV relativeFrom="paragraph">
            <wp:posOffset>59055</wp:posOffset>
          </wp:positionV>
          <wp:extent cx="853200" cy="7128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A.jpg"/>
                  <pic:cNvPicPr/>
                </pic:nvPicPr>
                <pic:blipFill>
                  <a:blip r:embed="rId1">
                    <a:extLst>
                      <a:ext uri="{28A0092B-C50C-407E-A947-70E740481C1C}">
                        <a14:useLocalDpi xmlns:a14="http://schemas.microsoft.com/office/drawing/2010/main" val="0"/>
                      </a:ext>
                    </a:extLst>
                  </a:blip>
                  <a:stretch>
                    <a:fillRect/>
                  </a:stretch>
                </pic:blipFill>
                <pic:spPr>
                  <a:xfrm>
                    <a:off x="0" y="0"/>
                    <a:ext cx="853200" cy="712800"/>
                  </a:xfrm>
                  <a:prstGeom prst="rect">
                    <a:avLst/>
                  </a:prstGeom>
                </pic:spPr>
              </pic:pic>
            </a:graphicData>
          </a:graphic>
          <wp14:sizeRelH relativeFrom="margin">
            <wp14:pctWidth>0</wp14:pctWidth>
          </wp14:sizeRelH>
          <wp14:sizeRelV relativeFrom="margin">
            <wp14:pctHeight>0</wp14:pctHeight>
          </wp14:sizeRelV>
        </wp:anchor>
      </w:drawing>
    </w:r>
    <w:r w:rsidR="00626EEE" w:rsidRPr="004D0879">
      <w:rPr>
        <w:noProof/>
      </w:rPr>
      <w:drawing>
        <wp:inline distT="0" distB="0" distL="0" distR="0" wp14:anchorId="5AEB70CF" wp14:editId="40751CC4">
          <wp:extent cx="759265" cy="759265"/>
          <wp:effectExtent l="0" t="0" r="3175" b="3175"/>
          <wp:docPr id="13" name="Picture 12">
            <a:extLst xmlns:a="http://schemas.openxmlformats.org/drawingml/2006/main">
              <a:ext uri="{FF2B5EF4-FFF2-40B4-BE49-F238E27FC236}">
                <a16:creationId xmlns:a16="http://schemas.microsoft.com/office/drawing/2014/main" id="{5464A9F5-1D8E-4561-86DB-8EE85ECC74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5464A9F5-1D8E-4561-86DB-8EE85ECC74B9}"/>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775198" cy="7751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E69"/>
    <w:multiLevelType w:val="hybridMultilevel"/>
    <w:tmpl w:val="66C65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3268C"/>
    <w:multiLevelType w:val="multilevel"/>
    <w:tmpl w:val="FD70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963"/>
    <w:multiLevelType w:val="hybridMultilevel"/>
    <w:tmpl w:val="0F0A6D18"/>
    <w:lvl w:ilvl="0" w:tplc="AC6647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C0F"/>
    <w:multiLevelType w:val="hybridMultilevel"/>
    <w:tmpl w:val="AA82B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C56D4"/>
    <w:multiLevelType w:val="hybridMultilevel"/>
    <w:tmpl w:val="038EDF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B086B"/>
    <w:multiLevelType w:val="hybridMultilevel"/>
    <w:tmpl w:val="695A2700"/>
    <w:lvl w:ilvl="0" w:tplc="19BCC550">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C353E"/>
    <w:multiLevelType w:val="singleLevel"/>
    <w:tmpl w:val="7100ABC8"/>
    <w:lvl w:ilvl="0">
      <w:start w:val="1"/>
      <w:numFmt w:val="decimal"/>
      <w:lvlText w:val="%1."/>
      <w:lvlJc w:val="left"/>
      <w:pPr>
        <w:tabs>
          <w:tab w:val="num" w:pos="720"/>
        </w:tabs>
        <w:ind w:left="720" w:hanging="720"/>
      </w:pPr>
      <w:rPr>
        <w:rFonts w:hint="default"/>
      </w:rPr>
    </w:lvl>
  </w:abstractNum>
  <w:abstractNum w:abstractNumId="7" w15:restartNumberingAfterBreak="0">
    <w:nsid w:val="1EE31F4B"/>
    <w:multiLevelType w:val="hybridMultilevel"/>
    <w:tmpl w:val="077A1962"/>
    <w:lvl w:ilvl="0" w:tplc="25CC642A">
      <w:start w:val="1"/>
      <w:numFmt w:val="bullet"/>
      <w:lvlText w:val=""/>
      <w:lvlJc w:val="left"/>
      <w:pPr>
        <w:ind w:left="360" w:hanging="360"/>
      </w:pPr>
      <w:rPr>
        <w:rFonts w:ascii="Symbol" w:hAnsi="Symbol" w:hint="default"/>
        <w:color w:val="F79646"/>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0E61ED"/>
    <w:multiLevelType w:val="hybridMultilevel"/>
    <w:tmpl w:val="03D8C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9112EE"/>
    <w:multiLevelType w:val="hybridMultilevel"/>
    <w:tmpl w:val="CBA2B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267722"/>
    <w:multiLevelType w:val="hybridMultilevel"/>
    <w:tmpl w:val="AB22E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5C72BD"/>
    <w:multiLevelType w:val="hybridMultilevel"/>
    <w:tmpl w:val="C2689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B7554"/>
    <w:multiLevelType w:val="hybridMultilevel"/>
    <w:tmpl w:val="59044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DB56EC"/>
    <w:multiLevelType w:val="hybridMultilevel"/>
    <w:tmpl w:val="BDE8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34413"/>
    <w:multiLevelType w:val="hybridMultilevel"/>
    <w:tmpl w:val="B30A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D37B8"/>
    <w:multiLevelType w:val="hybridMultilevel"/>
    <w:tmpl w:val="9308FC94"/>
    <w:lvl w:ilvl="0" w:tplc="25CC642A">
      <w:start w:val="1"/>
      <w:numFmt w:val="bullet"/>
      <w:lvlText w:val=""/>
      <w:lvlJc w:val="left"/>
      <w:pPr>
        <w:ind w:left="360" w:hanging="360"/>
      </w:pPr>
      <w:rPr>
        <w:rFonts w:ascii="Symbol" w:hAnsi="Symbol" w:hint="default"/>
        <w:color w:val="F79646"/>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D4BAC"/>
    <w:multiLevelType w:val="multilevel"/>
    <w:tmpl w:val="2154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7761C2"/>
    <w:multiLevelType w:val="hybridMultilevel"/>
    <w:tmpl w:val="650631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AD25F3"/>
    <w:multiLevelType w:val="hybridMultilevel"/>
    <w:tmpl w:val="BAEC921E"/>
    <w:lvl w:ilvl="0" w:tplc="04090001">
      <w:start w:val="1"/>
      <w:numFmt w:val="bullet"/>
      <w:lvlText w:val=""/>
      <w:lvlJc w:val="left"/>
      <w:pPr>
        <w:ind w:left="720" w:hanging="360"/>
      </w:pPr>
      <w:rPr>
        <w:rFonts w:ascii="Symbol" w:hAnsi="Symbol" w:hint="default"/>
      </w:rPr>
    </w:lvl>
    <w:lvl w:ilvl="1" w:tplc="F4642C18">
      <w:numFmt w:val="bullet"/>
      <w:lvlText w:val="–"/>
      <w:lvlJc w:val="left"/>
      <w:pPr>
        <w:ind w:left="1440" w:hanging="360"/>
      </w:pPr>
      <w:rPr>
        <w:rFonts w:ascii="Helvetica" w:eastAsia="Arial Unicode MS" w:hAnsi="Helvetica" w:cs="Arial Unicode M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134C30"/>
    <w:multiLevelType w:val="hybridMultilevel"/>
    <w:tmpl w:val="9ACE452C"/>
    <w:lvl w:ilvl="0" w:tplc="25CC642A">
      <w:start w:val="1"/>
      <w:numFmt w:val="bullet"/>
      <w:lvlText w:val=""/>
      <w:lvlJc w:val="left"/>
      <w:pPr>
        <w:ind w:left="360" w:hanging="360"/>
      </w:pPr>
      <w:rPr>
        <w:rFonts w:ascii="Symbol" w:hAnsi="Symbol" w:hint="default"/>
        <w:color w:val="F79646"/>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C5154"/>
    <w:multiLevelType w:val="hybridMultilevel"/>
    <w:tmpl w:val="82021B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A27B92"/>
    <w:multiLevelType w:val="hybridMultilevel"/>
    <w:tmpl w:val="555E6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6D610C"/>
    <w:multiLevelType w:val="multilevel"/>
    <w:tmpl w:val="99D6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831F73"/>
    <w:multiLevelType w:val="hybridMultilevel"/>
    <w:tmpl w:val="8E8A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F3225"/>
    <w:multiLevelType w:val="hybridMultilevel"/>
    <w:tmpl w:val="FCF60028"/>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25" w15:restartNumberingAfterBreak="0">
    <w:nsid w:val="593F0376"/>
    <w:multiLevelType w:val="hybridMultilevel"/>
    <w:tmpl w:val="F47CCF2E"/>
    <w:lvl w:ilvl="0" w:tplc="A8D454A6">
      <w:start w:val="1"/>
      <w:numFmt w:val="bullet"/>
      <w:lvlText w:val=""/>
      <w:lvlJc w:val="left"/>
      <w:pPr>
        <w:ind w:left="720" w:hanging="360"/>
      </w:pPr>
      <w:rPr>
        <w:rFonts w:ascii="Wingdings" w:hAnsi="Wingdings" w:hint="default"/>
        <w:color w:val="D1D937"/>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F0976"/>
    <w:multiLevelType w:val="hybridMultilevel"/>
    <w:tmpl w:val="70B07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74253"/>
    <w:multiLevelType w:val="hybridMultilevel"/>
    <w:tmpl w:val="8B4C55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CC593A"/>
    <w:multiLevelType w:val="hybridMultilevel"/>
    <w:tmpl w:val="0EF2BBA8"/>
    <w:lvl w:ilvl="0" w:tplc="04090001">
      <w:start w:val="1"/>
      <w:numFmt w:val="bullet"/>
      <w:lvlText w:val=""/>
      <w:lvlJc w:val="left"/>
      <w:pPr>
        <w:ind w:left="677" w:hanging="360"/>
      </w:pPr>
      <w:rPr>
        <w:rFonts w:ascii="Symbol" w:hAnsi="Symbol" w:hint="default"/>
      </w:rPr>
    </w:lvl>
    <w:lvl w:ilvl="1" w:tplc="04090003">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9" w15:restartNumberingAfterBreak="0">
    <w:nsid w:val="619A1C47"/>
    <w:multiLevelType w:val="multilevel"/>
    <w:tmpl w:val="FB14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F518C4"/>
    <w:multiLevelType w:val="hybridMultilevel"/>
    <w:tmpl w:val="7C28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2E603D"/>
    <w:multiLevelType w:val="hybridMultilevel"/>
    <w:tmpl w:val="79B23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7F17DD"/>
    <w:multiLevelType w:val="multilevel"/>
    <w:tmpl w:val="514C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F53EF6"/>
    <w:multiLevelType w:val="hybridMultilevel"/>
    <w:tmpl w:val="6ACA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19"/>
  </w:num>
  <w:num w:numId="4">
    <w:abstractNumId w:val="15"/>
  </w:num>
  <w:num w:numId="5">
    <w:abstractNumId w:val="12"/>
  </w:num>
  <w:num w:numId="6">
    <w:abstractNumId w:val="5"/>
  </w:num>
  <w:num w:numId="7">
    <w:abstractNumId w:val="4"/>
  </w:num>
  <w:num w:numId="8">
    <w:abstractNumId w:val="3"/>
  </w:num>
  <w:num w:numId="9">
    <w:abstractNumId w:val="6"/>
  </w:num>
  <w:num w:numId="10">
    <w:abstractNumId w:val="2"/>
  </w:num>
  <w:num w:numId="11">
    <w:abstractNumId w:val="17"/>
  </w:num>
  <w:num w:numId="12">
    <w:abstractNumId w:val="21"/>
  </w:num>
  <w:num w:numId="13">
    <w:abstractNumId w:val="14"/>
  </w:num>
  <w:num w:numId="14">
    <w:abstractNumId w:val="33"/>
  </w:num>
  <w:num w:numId="15">
    <w:abstractNumId w:val="16"/>
  </w:num>
  <w:num w:numId="16">
    <w:abstractNumId w:val="24"/>
  </w:num>
  <w:num w:numId="17">
    <w:abstractNumId w:val="10"/>
  </w:num>
  <w:num w:numId="18">
    <w:abstractNumId w:val="28"/>
  </w:num>
  <w:num w:numId="19">
    <w:abstractNumId w:val="23"/>
  </w:num>
  <w:num w:numId="20">
    <w:abstractNumId w:val="31"/>
  </w:num>
  <w:num w:numId="21">
    <w:abstractNumId w:val="30"/>
  </w:num>
  <w:num w:numId="22">
    <w:abstractNumId w:val="20"/>
  </w:num>
  <w:num w:numId="23">
    <w:abstractNumId w:val="11"/>
  </w:num>
  <w:num w:numId="24">
    <w:abstractNumId w:val="9"/>
  </w:num>
  <w:num w:numId="25">
    <w:abstractNumId w:val="8"/>
  </w:num>
  <w:num w:numId="26">
    <w:abstractNumId w:val="0"/>
  </w:num>
  <w:num w:numId="27">
    <w:abstractNumId w:val="29"/>
  </w:num>
  <w:num w:numId="28">
    <w:abstractNumId w:val="26"/>
  </w:num>
  <w:num w:numId="29">
    <w:abstractNumId w:val="18"/>
  </w:num>
  <w:num w:numId="30">
    <w:abstractNumId w:val="25"/>
  </w:num>
  <w:num w:numId="31">
    <w:abstractNumId w:val="13"/>
  </w:num>
  <w:num w:numId="32">
    <w:abstractNumId w:val="32"/>
  </w:num>
  <w:num w:numId="33">
    <w:abstractNumId w:val="22"/>
  </w:num>
  <w:num w:numId="3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3C"/>
    <w:rsid w:val="00006A2F"/>
    <w:rsid w:val="000120D2"/>
    <w:rsid w:val="00020B9D"/>
    <w:rsid w:val="00021540"/>
    <w:rsid w:val="00023D84"/>
    <w:rsid w:val="00024575"/>
    <w:rsid w:val="000404A2"/>
    <w:rsid w:val="00051E5F"/>
    <w:rsid w:val="00067EF5"/>
    <w:rsid w:val="00070D03"/>
    <w:rsid w:val="000775FB"/>
    <w:rsid w:val="00082A0A"/>
    <w:rsid w:val="000A1F8D"/>
    <w:rsid w:val="000B5DB9"/>
    <w:rsid w:val="000C6239"/>
    <w:rsid w:val="000C719D"/>
    <w:rsid w:val="000D08F5"/>
    <w:rsid w:val="000E182D"/>
    <w:rsid w:val="000E6C16"/>
    <w:rsid w:val="000F3ED8"/>
    <w:rsid w:val="000F5447"/>
    <w:rsid w:val="000F75EA"/>
    <w:rsid w:val="000F7EEA"/>
    <w:rsid w:val="00104710"/>
    <w:rsid w:val="00116BC8"/>
    <w:rsid w:val="0011792B"/>
    <w:rsid w:val="001179EC"/>
    <w:rsid w:val="001241AD"/>
    <w:rsid w:val="001276B2"/>
    <w:rsid w:val="00130EB6"/>
    <w:rsid w:val="00153D09"/>
    <w:rsid w:val="00161E1E"/>
    <w:rsid w:val="00164C83"/>
    <w:rsid w:val="00172847"/>
    <w:rsid w:val="0017317F"/>
    <w:rsid w:val="00175097"/>
    <w:rsid w:val="00181922"/>
    <w:rsid w:val="00191704"/>
    <w:rsid w:val="001948A5"/>
    <w:rsid w:val="001B0ACA"/>
    <w:rsid w:val="001B23B3"/>
    <w:rsid w:val="001C0B33"/>
    <w:rsid w:val="001C0EB9"/>
    <w:rsid w:val="001C50B5"/>
    <w:rsid w:val="001C5A8E"/>
    <w:rsid w:val="001C72AB"/>
    <w:rsid w:val="001C789B"/>
    <w:rsid w:val="001D00B3"/>
    <w:rsid w:val="001D4667"/>
    <w:rsid w:val="001E4A88"/>
    <w:rsid w:val="001F33F7"/>
    <w:rsid w:val="001F68C5"/>
    <w:rsid w:val="00200D9D"/>
    <w:rsid w:val="00201B04"/>
    <w:rsid w:val="0021168E"/>
    <w:rsid w:val="0022432C"/>
    <w:rsid w:val="00243A9E"/>
    <w:rsid w:val="00263056"/>
    <w:rsid w:val="00267D96"/>
    <w:rsid w:val="0029516A"/>
    <w:rsid w:val="002967D0"/>
    <w:rsid w:val="002A2431"/>
    <w:rsid w:val="002A6CAB"/>
    <w:rsid w:val="002C2F66"/>
    <w:rsid w:val="002D6C5F"/>
    <w:rsid w:val="002E1CA1"/>
    <w:rsid w:val="002E2075"/>
    <w:rsid w:val="002E5DAB"/>
    <w:rsid w:val="00310398"/>
    <w:rsid w:val="00323BC9"/>
    <w:rsid w:val="00333922"/>
    <w:rsid w:val="003339B9"/>
    <w:rsid w:val="003409F0"/>
    <w:rsid w:val="00346068"/>
    <w:rsid w:val="00351D37"/>
    <w:rsid w:val="00352ED1"/>
    <w:rsid w:val="00353D9A"/>
    <w:rsid w:val="00362F9F"/>
    <w:rsid w:val="003649FA"/>
    <w:rsid w:val="00367BCF"/>
    <w:rsid w:val="00391343"/>
    <w:rsid w:val="003A0632"/>
    <w:rsid w:val="003A2162"/>
    <w:rsid w:val="003A5480"/>
    <w:rsid w:val="003A659B"/>
    <w:rsid w:val="003B2900"/>
    <w:rsid w:val="003B2B53"/>
    <w:rsid w:val="003B7747"/>
    <w:rsid w:val="003D3337"/>
    <w:rsid w:val="003D4E14"/>
    <w:rsid w:val="003E243B"/>
    <w:rsid w:val="003F504C"/>
    <w:rsid w:val="003F516B"/>
    <w:rsid w:val="00401E12"/>
    <w:rsid w:val="00402DA1"/>
    <w:rsid w:val="00405F66"/>
    <w:rsid w:val="00410575"/>
    <w:rsid w:val="00411DE3"/>
    <w:rsid w:val="00412269"/>
    <w:rsid w:val="0041245F"/>
    <w:rsid w:val="004141FC"/>
    <w:rsid w:val="0042044F"/>
    <w:rsid w:val="00425279"/>
    <w:rsid w:val="004410BC"/>
    <w:rsid w:val="00451629"/>
    <w:rsid w:val="00460717"/>
    <w:rsid w:val="00463A26"/>
    <w:rsid w:val="00467C85"/>
    <w:rsid w:val="0047199A"/>
    <w:rsid w:val="00471D0B"/>
    <w:rsid w:val="00475BC6"/>
    <w:rsid w:val="004837FE"/>
    <w:rsid w:val="004B668D"/>
    <w:rsid w:val="004C278D"/>
    <w:rsid w:val="004D25EA"/>
    <w:rsid w:val="004D2DE1"/>
    <w:rsid w:val="004D2E17"/>
    <w:rsid w:val="004D641C"/>
    <w:rsid w:val="004D78F4"/>
    <w:rsid w:val="004E0379"/>
    <w:rsid w:val="004E0830"/>
    <w:rsid w:val="004E2FCD"/>
    <w:rsid w:val="004E5635"/>
    <w:rsid w:val="004F3998"/>
    <w:rsid w:val="004F3B02"/>
    <w:rsid w:val="004F7CA3"/>
    <w:rsid w:val="00504DFA"/>
    <w:rsid w:val="00510678"/>
    <w:rsid w:val="005157AF"/>
    <w:rsid w:val="00517529"/>
    <w:rsid w:val="00526481"/>
    <w:rsid w:val="005346F3"/>
    <w:rsid w:val="00552819"/>
    <w:rsid w:val="00555A5B"/>
    <w:rsid w:val="00570288"/>
    <w:rsid w:val="0058164F"/>
    <w:rsid w:val="00582C05"/>
    <w:rsid w:val="0058688D"/>
    <w:rsid w:val="005921D3"/>
    <w:rsid w:val="00594D14"/>
    <w:rsid w:val="005C4501"/>
    <w:rsid w:val="005C6D62"/>
    <w:rsid w:val="005E23D8"/>
    <w:rsid w:val="005E6CB2"/>
    <w:rsid w:val="005E7ECA"/>
    <w:rsid w:val="005F35E4"/>
    <w:rsid w:val="00604023"/>
    <w:rsid w:val="00605FD1"/>
    <w:rsid w:val="00610A7A"/>
    <w:rsid w:val="00625A35"/>
    <w:rsid w:val="00626EEE"/>
    <w:rsid w:val="00631F4C"/>
    <w:rsid w:val="006539D1"/>
    <w:rsid w:val="00655B4E"/>
    <w:rsid w:val="0068494B"/>
    <w:rsid w:val="006B1710"/>
    <w:rsid w:val="006C0668"/>
    <w:rsid w:val="006C27A1"/>
    <w:rsid w:val="006D21E3"/>
    <w:rsid w:val="006E6F61"/>
    <w:rsid w:val="006F3E69"/>
    <w:rsid w:val="007105A3"/>
    <w:rsid w:val="007223B9"/>
    <w:rsid w:val="0072766D"/>
    <w:rsid w:val="00732FE8"/>
    <w:rsid w:val="00733425"/>
    <w:rsid w:val="00733C73"/>
    <w:rsid w:val="00741B58"/>
    <w:rsid w:val="007539A2"/>
    <w:rsid w:val="00756FDF"/>
    <w:rsid w:val="00762DAD"/>
    <w:rsid w:val="00762EC1"/>
    <w:rsid w:val="00763DFC"/>
    <w:rsid w:val="00776F15"/>
    <w:rsid w:val="00784C13"/>
    <w:rsid w:val="007855A8"/>
    <w:rsid w:val="00786499"/>
    <w:rsid w:val="00786FC5"/>
    <w:rsid w:val="00791B4A"/>
    <w:rsid w:val="007929F5"/>
    <w:rsid w:val="007948C3"/>
    <w:rsid w:val="007B3089"/>
    <w:rsid w:val="007B6C87"/>
    <w:rsid w:val="007E1B20"/>
    <w:rsid w:val="007F309A"/>
    <w:rsid w:val="008010C5"/>
    <w:rsid w:val="00811FAE"/>
    <w:rsid w:val="0081565F"/>
    <w:rsid w:val="0082155D"/>
    <w:rsid w:val="00827FCF"/>
    <w:rsid w:val="00834B58"/>
    <w:rsid w:val="0083700B"/>
    <w:rsid w:val="008404CC"/>
    <w:rsid w:val="00843015"/>
    <w:rsid w:val="008477D1"/>
    <w:rsid w:val="00850601"/>
    <w:rsid w:val="008612D0"/>
    <w:rsid w:val="0086228F"/>
    <w:rsid w:val="00883E28"/>
    <w:rsid w:val="00885CD6"/>
    <w:rsid w:val="00885F3C"/>
    <w:rsid w:val="00890803"/>
    <w:rsid w:val="008A5F24"/>
    <w:rsid w:val="008C0DF7"/>
    <w:rsid w:val="008C4AD6"/>
    <w:rsid w:val="008D2169"/>
    <w:rsid w:val="008E10EC"/>
    <w:rsid w:val="008F2683"/>
    <w:rsid w:val="00904CFC"/>
    <w:rsid w:val="00914684"/>
    <w:rsid w:val="009155E5"/>
    <w:rsid w:val="009226E1"/>
    <w:rsid w:val="00932B35"/>
    <w:rsid w:val="00943508"/>
    <w:rsid w:val="00943AFD"/>
    <w:rsid w:val="0094419A"/>
    <w:rsid w:val="00952442"/>
    <w:rsid w:val="0095377A"/>
    <w:rsid w:val="009718C3"/>
    <w:rsid w:val="00973EE0"/>
    <w:rsid w:val="009848FE"/>
    <w:rsid w:val="0099382A"/>
    <w:rsid w:val="009A697B"/>
    <w:rsid w:val="009B3FBD"/>
    <w:rsid w:val="009B502B"/>
    <w:rsid w:val="009B757A"/>
    <w:rsid w:val="009C1F43"/>
    <w:rsid w:val="009C5DBC"/>
    <w:rsid w:val="009D5F1C"/>
    <w:rsid w:val="00A2040C"/>
    <w:rsid w:val="00A25927"/>
    <w:rsid w:val="00A272EF"/>
    <w:rsid w:val="00A325B9"/>
    <w:rsid w:val="00A5231B"/>
    <w:rsid w:val="00A52F5C"/>
    <w:rsid w:val="00A62301"/>
    <w:rsid w:val="00A6294B"/>
    <w:rsid w:val="00A654DC"/>
    <w:rsid w:val="00A72A4C"/>
    <w:rsid w:val="00A7310C"/>
    <w:rsid w:val="00A82D17"/>
    <w:rsid w:val="00A85E40"/>
    <w:rsid w:val="00A904BE"/>
    <w:rsid w:val="00AA0A41"/>
    <w:rsid w:val="00AA3E8B"/>
    <w:rsid w:val="00AA7B84"/>
    <w:rsid w:val="00AB528B"/>
    <w:rsid w:val="00AB68B0"/>
    <w:rsid w:val="00AC3A05"/>
    <w:rsid w:val="00AD0651"/>
    <w:rsid w:val="00AD3717"/>
    <w:rsid w:val="00AF4196"/>
    <w:rsid w:val="00B022CF"/>
    <w:rsid w:val="00B04168"/>
    <w:rsid w:val="00B20B26"/>
    <w:rsid w:val="00B325AB"/>
    <w:rsid w:val="00B34753"/>
    <w:rsid w:val="00B41600"/>
    <w:rsid w:val="00B41CA1"/>
    <w:rsid w:val="00B51A54"/>
    <w:rsid w:val="00B55473"/>
    <w:rsid w:val="00B62E13"/>
    <w:rsid w:val="00B81E69"/>
    <w:rsid w:val="00BA36DC"/>
    <w:rsid w:val="00BA5A01"/>
    <w:rsid w:val="00BA7641"/>
    <w:rsid w:val="00BD1A2B"/>
    <w:rsid w:val="00BD37A1"/>
    <w:rsid w:val="00BD3F19"/>
    <w:rsid w:val="00BE09DF"/>
    <w:rsid w:val="00BE3DBE"/>
    <w:rsid w:val="00C06FD0"/>
    <w:rsid w:val="00C16875"/>
    <w:rsid w:val="00C17453"/>
    <w:rsid w:val="00C23011"/>
    <w:rsid w:val="00C242FD"/>
    <w:rsid w:val="00C24823"/>
    <w:rsid w:val="00C30968"/>
    <w:rsid w:val="00C33B1D"/>
    <w:rsid w:val="00C36237"/>
    <w:rsid w:val="00C4619C"/>
    <w:rsid w:val="00C47863"/>
    <w:rsid w:val="00C56CC6"/>
    <w:rsid w:val="00C67272"/>
    <w:rsid w:val="00C743E3"/>
    <w:rsid w:val="00C774CB"/>
    <w:rsid w:val="00C8493C"/>
    <w:rsid w:val="00C9600F"/>
    <w:rsid w:val="00C9777D"/>
    <w:rsid w:val="00CA0433"/>
    <w:rsid w:val="00CA1B96"/>
    <w:rsid w:val="00CA41F2"/>
    <w:rsid w:val="00CB03B8"/>
    <w:rsid w:val="00CB4F2E"/>
    <w:rsid w:val="00CE23A9"/>
    <w:rsid w:val="00CE393F"/>
    <w:rsid w:val="00CE4C70"/>
    <w:rsid w:val="00CE6B2E"/>
    <w:rsid w:val="00CF3E1A"/>
    <w:rsid w:val="00D05FE7"/>
    <w:rsid w:val="00D1071A"/>
    <w:rsid w:val="00D17249"/>
    <w:rsid w:val="00D23548"/>
    <w:rsid w:val="00D331CC"/>
    <w:rsid w:val="00D37CD3"/>
    <w:rsid w:val="00D4685D"/>
    <w:rsid w:val="00D470FC"/>
    <w:rsid w:val="00D47E9C"/>
    <w:rsid w:val="00D524D4"/>
    <w:rsid w:val="00D52C3F"/>
    <w:rsid w:val="00D60637"/>
    <w:rsid w:val="00D6422B"/>
    <w:rsid w:val="00D90043"/>
    <w:rsid w:val="00D94589"/>
    <w:rsid w:val="00D96643"/>
    <w:rsid w:val="00D9751F"/>
    <w:rsid w:val="00DA2BD2"/>
    <w:rsid w:val="00DB6531"/>
    <w:rsid w:val="00DB7DF2"/>
    <w:rsid w:val="00DC6036"/>
    <w:rsid w:val="00DE4B2A"/>
    <w:rsid w:val="00DF156A"/>
    <w:rsid w:val="00DF5643"/>
    <w:rsid w:val="00DF6DB5"/>
    <w:rsid w:val="00E23390"/>
    <w:rsid w:val="00E24C7D"/>
    <w:rsid w:val="00E26DB0"/>
    <w:rsid w:val="00E3187C"/>
    <w:rsid w:val="00E3368A"/>
    <w:rsid w:val="00E34244"/>
    <w:rsid w:val="00E373A4"/>
    <w:rsid w:val="00E42577"/>
    <w:rsid w:val="00E50823"/>
    <w:rsid w:val="00E50A5F"/>
    <w:rsid w:val="00E529B3"/>
    <w:rsid w:val="00E547FB"/>
    <w:rsid w:val="00E55170"/>
    <w:rsid w:val="00E60C93"/>
    <w:rsid w:val="00E61ECB"/>
    <w:rsid w:val="00E70390"/>
    <w:rsid w:val="00E74D3A"/>
    <w:rsid w:val="00E7612C"/>
    <w:rsid w:val="00E90555"/>
    <w:rsid w:val="00E9616B"/>
    <w:rsid w:val="00EB36DF"/>
    <w:rsid w:val="00EB7C13"/>
    <w:rsid w:val="00EC62BA"/>
    <w:rsid w:val="00ED27DA"/>
    <w:rsid w:val="00EE049C"/>
    <w:rsid w:val="00EF5633"/>
    <w:rsid w:val="00EF5CF4"/>
    <w:rsid w:val="00F00F5D"/>
    <w:rsid w:val="00F145D4"/>
    <w:rsid w:val="00F21358"/>
    <w:rsid w:val="00F21D59"/>
    <w:rsid w:val="00F2670F"/>
    <w:rsid w:val="00F2788C"/>
    <w:rsid w:val="00F31319"/>
    <w:rsid w:val="00F32BCE"/>
    <w:rsid w:val="00F37204"/>
    <w:rsid w:val="00F44DFA"/>
    <w:rsid w:val="00F55C73"/>
    <w:rsid w:val="00F65F71"/>
    <w:rsid w:val="00F8469B"/>
    <w:rsid w:val="00F95DFB"/>
    <w:rsid w:val="00FA140A"/>
    <w:rsid w:val="00FB7EBE"/>
    <w:rsid w:val="00FC5190"/>
    <w:rsid w:val="00FD20B9"/>
    <w:rsid w:val="00FD30CA"/>
    <w:rsid w:val="00FD6323"/>
    <w:rsid w:val="00FE0E73"/>
    <w:rsid w:val="00FE7949"/>
    <w:rsid w:val="00FF7E5C"/>
    <w:rsid w:val="52D54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43C6E"/>
  <w15:docId w15:val="{A4803983-104B-43AD-AAA2-EDA010FE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402DA1"/>
    <w:pPr>
      <w:keepNext/>
      <w:spacing w:before="240" w:after="60"/>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2E2075"/>
    <w:pPr>
      <w:keepNext/>
      <w:spacing w:before="240" w:after="60"/>
      <w:outlineLvl w:val="1"/>
    </w:pPr>
    <w:rPr>
      <w:rFonts w:ascii="Arial" w:eastAsia="Times New Roman" w:hAnsi="Arial" w:cs="Arial"/>
      <w:b/>
      <w:bCs/>
      <w:i/>
      <w:iCs/>
      <w:sz w:val="28"/>
      <w:szCs w:val="28"/>
      <w:lang w:eastAsia="en-US"/>
    </w:rPr>
  </w:style>
  <w:style w:type="paragraph" w:styleId="Heading6">
    <w:name w:val="heading 6"/>
    <w:basedOn w:val="Normal"/>
    <w:next w:val="Normal"/>
    <w:link w:val="Heading6Char"/>
    <w:uiPriority w:val="9"/>
    <w:semiHidden/>
    <w:unhideWhenUsed/>
    <w:qFormat/>
    <w:rsid w:val="009D5F1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5F1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8A5"/>
    <w:rPr>
      <w:color w:val="0000FF" w:themeColor="hyperlink"/>
      <w:u w:val="single"/>
    </w:rPr>
  </w:style>
  <w:style w:type="paragraph" w:styleId="Header">
    <w:name w:val="header"/>
    <w:basedOn w:val="Normal"/>
    <w:link w:val="HeaderChar"/>
    <w:uiPriority w:val="99"/>
    <w:unhideWhenUsed/>
    <w:rsid w:val="001948A5"/>
    <w:pPr>
      <w:tabs>
        <w:tab w:val="center" w:pos="4513"/>
        <w:tab w:val="right" w:pos="9026"/>
      </w:tabs>
    </w:pPr>
  </w:style>
  <w:style w:type="character" w:customStyle="1" w:styleId="HeaderChar">
    <w:name w:val="Header Char"/>
    <w:basedOn w:val="DefaultParagraphFont"/>
    <w:link w:val="Header"/>
    <w:uiPriority w:val="99"/>
    <w:rsid w:val="001948A5"/>
    <w:rPr>
      <w:sz w:val="24"/>
      <w:szCs w:val="24"/>
      <w:lang w:eastAsia="zh-CN"/>
    </w:rPr>
  </w:style>
  <w:style w:type="paragraph" w:styleId="Footer">
    <w:name w:val="footer"/>
    <w:basedOn w:val="Normal"/>
    <w:link w:val="FooterChar"/>
    <w:uiPriority w:val="99"/>
    <w:unhideWhenUsed/>
    <w:rsid w:val="001948A5"/>
    <w:pPr>
      <w:tabs>
        <w:tab w:val="center" w:pos="4513"/>
        <w:tab w:val="right" w:pos="9026"/>
      </w:tabs>
    </w:pPr>
  </w:style>
  <w:style w:type="character" w:customStyle="1" w:styleId="FooterChar">
    <w:name w:val="Footer Char"/>
    <w:basedOn w:val="DefaultParagraphFont"/>
    <w:link w:val="Footer"/>
    <w:uiPriority w:val="99"/>
    <w:rsid w:val="001948A5"/>
    <w:rPr>
      <w:sz w:val="24"/>
      <w:szCs w:val="24"/>
      <w:lang w:eastAsia="zh-CN"/>
    </w:rPr>
  </w:style>
  <w:style w:type="table" w:styleId="TableGrid">
    <w:name w:val="Table Grid"/>
    <w:basedOn w:val="TableNormal"/>
    <w:rsid w:val="008D2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E8B"/>
    <w:pPr>
      <w:ind w:left="720"/>
      <w:contextualSpacing/>
    </w:pPr>
  </w:style>
  <w:style w:type="paragraph" w:styleId="BalloonText">
    <w:name w:val="Balloon Text"/>
    <w:basedOn w:val="Normal"/>
    <w:link w:val="BalloonTextChar"/>
    <w:uiPriority w:val="99"/>
    <w:semiHidden/>
    <w:unhideWhenUsed/>
    <w:rsid w:val="004D2DE1"/>
    <w:rPr>
      <w:rFonts w:ascii="Tahoma" w:hAnsi="Tahoma" w:cs="Tahoma"/>
      <w:sz w:val="16"/>
      <w:szCs w:val="16"/>
    </w:rPr>
  </w:style>
  <w:style w:type="character" w:customStyle="1" w:styleId="BalloonTextChar">
    <w:name w:val="Balloon Text Char"/>
    <w:basedOn w:val="DefaultParagraphFont"/>
    <w:link w:val="BalloonText"/>
    <w:uiPriority w:val="99"/>
    <w:semiHidden/>
    <w:rsid w:val="004D2DE1"/>
    <w:rPr>
      <w:rFonts w:ascii="Tahoma" w:hAnsi="Tahoma" w:cs="Tahoma"/>
      <w:sz w:val="16"/>
      <w:szCs w:val="16"/>
      <w:lang w:eastAsia="zh-CN"/>
    </w:rPr>
  </w:style>
  <w:style w:type="paragraph" w:customStyle="1" w:styleId="HeaderFooter">
    <w:name w:val="Header &amp; Footer"/>
    <w:rsid w:val="0081565F"/>
    <w:pPr>
      <w:tabs>
        <w:tab w:val="right" w:pos="9632"/>
      </w:tabs>
    </w:pPr>
    <w:rPr>
      <w:rFonts w:ascii="Helvetica" w:eastAsia="ヒラギノ角ゴ Pro W3" w:hAnsi="Helvetica"/>
      <w:color w:val="000000"/>
      <w:lang w:val="en-US" w:eastAsia="en-GB"/>
    </w:rPr>
  </w:style>
  <w:style w:type="paragraph" w:customStyle="1" w:styleId="CVDBodyText">
    <w:name w:val="CVD Body Text"/>
    <w:basedOn w:val="Normal"/>
    <w:link w:val="CVDBodyTextChar"/>
    <w:rsid w:val="00B81E69"/>
    <w:rPr>
      <w:rFonts w:ascii="NewsGoth BT" w:eastAsia="Times New Roman" w:hAnsi="NewsGoth BT"/>
      <w:sz w:val="22"/>
      <w:szCs w:val="20"/>
      <w:lang w:eastAsia="en-US"/>
    </w:rPr>
  </w:style>
  <w:style w:type="character" w:customStyle="1" w:styleId="CVDBodyTextChar">
    <w:name w:val="CVD Body Text Char"/>
    <w:basedOn w:val="DefaultParagraphFont"/>
    <w:link w:val="CVDBodyText"/>
    <w:rsid w:val="00B81E69"/>
    <w:rPr>
      <w:rFonts w:ascii="NewsGoth BT" w:eastAsia="Times New Roman" w:hAnsi="NewsGoth BT"/>
      <w:sz w:val="22"/>
    </w:rPr>
  </w:style>
  <w:style w:type="paragraph" w:styleId="TOC1">
    <w:name w:val="toc 1"/>
    <w:basedOn w:val="Normal"/>
    <w:next w:val="Normal"/>
    <w:autoRedefine/>
    <w:uiPriority w:val="39"/>
    <w:rsid w:val="00B81E69"/>
    <w:pPr>
      <w:tabs>
        <w:tab w:val="right" w:leader="dot" w:pos="9061"/>
      </w:tabs>
      <w:spacing w:line="480" w:lineRule="auto"/>
    </w:pPr>
    <w:rPr>
      <w:rFonts w:ascii="NewsGoth BT" w:eastAsia="Times New Roman" w:hAnsi="NewsGoth BT"/>
      <w:smallCaps/>
      <w:noProof/>
      <w:sz w:val="28"/>
      <w:szCs w:val="20"/>
      <w:lang w:val="en-US" w:eastAsia="en-US"/>
    </w:rPr>
  </w:style>
  <w:style w:type="paragraph" w:styleId="TOC2">
    <w:name w:val="toc 2"/>
    <w:basedOn w:val="Normal"/>
    <w:next w:val="Normal"/>
    <w:autoRedefine/>
    <w:uiPriority w:val="39"/>
    <w:rsid w:val="00B81E69"/>
    <w:pPr>
      <w:ind w:left="240"/>
    </w:pPr>
    <w:rPr>
      <w:rFonts w:eastAsia="Times New Roman"/>
      <w:lang w:eastAsia="en-US"/>
    </w:rPr>
  </w:style>
  <w:style w:type="character" w:customStyle="1" w:styleId="Heading1Char">
    <w:name w:val="Heading 1 Char"/>
    <w:basedOn w:val="DefaultParagraphFont"/>
    <w:link w:val="Heading1"/>
    <w:rsid w:val="00402DA1"/>
    <w:rPr>
      <w:rFonts w:ascii="Arial" w:eastAsia="Times New Roman" w:hAnsi="Arial" w:cs="Arial"/>
      <w:b/>
      <w:bCs/>
      <w:kern w:val="32"/>
      <w:sz w:val="32"/>
      <w:szCs w:val="32"/>
    </w:rPr>
  </w:style>
  <w:style w:type="paragraph" w:styleId="NormalWeb">
    <w:name w:val="Normal (Web)"/>
    <w:basedOn w:val="Normal"/>
    <w:uiPriority w:val="99"/>
    <w:rsid w:val="002E2075"/>
    <w:pPr>
      <w:spacing w:before="100" w:beforeAutospacing="1" w:after="100" w:afterAutospacing="1"/>
    </w:pPr>
    <w:rPr>
      <w:rFonts w:eastAsia="Times New Roman"/>
      <w:lang w:val="en-US" w:eastAsia="en-US"/>
    </w:rPr>
  </w:style>
  <w:style w:type="paragraph" w:customStyle="1" w:styleId="CVDHeading1">
    <w:name w:val="CVD Heading 1"/>
    <w:basedOn w:val="Normal"/>
    <w:rsid w:val="002E2075"/>
    <w:pPr>
      <w:outlineLvl w:val="0"/>
    </w:pPr>
    <w:rPr>
      <w:rFonts w:ascii="NewsGoth BT" w:eastAsia="Times New Roman" w:hAnsi="NewsGoth BT"/>
      <w:b/>
      <w:sz w:val="28"/>
      <w:szCs w:val="20"/>
      <w:u w:val="single"/>
      <w:lang w:eastAsia="en-US"/>
    </w:rPr>
  </w:style>
  <w:style w:type="character" w:styleId="Strong">
    <w:name w:val="Strong"/>
    <w:basedOn w:val="DefaultParagraphFont"/>
    <w:uiPriority w:val="22"/>
    <w:qFormat/>
    <w:rsid w:val="002E2075"/>
    <w:rPr>
      <w:b/>
      <w:bCs/>
    </w:rPr>
  </w:style>
  <w:style w:type="character" w:customStyle="1" w:styleId="Heading2Char">
    <w:name w:val="Heading 2 Char"/>
    <w:basedOn w:val="DefaultParagraphFont"/>
    <w:link w:val="Heading2"/>
    <w:rsid w:val="002E2075"/>
    <w:rPr>
      <w:rFonts w:ascii="Arial" w:eastAsia="Times New Roman" w:hAnsi="Arial" w:cs="Arial"/>
      <w:b/>
      <w:bCs/>
      <w:i/>
      <w:iCs/>
      <w:sz w:val="28"/>
      <w:szCs w:val="28"/>
    </w:rPr>
  </w:style>
  <w:style w:type="character" w:customStyle="1" w:styleId="bodyemphasislightblue1">
    <w:name w:val="bodyemphasislightblue1"/>
    <w:basedOn w:val="DefaultParagraphFont"/>
    <w:rsid w:val="002E2075"/>
    <w:rPr>
      <w:rFonts w:ascii="Verdana" w:hAnsi="Verdana" w:hint="default"/>
      <w:b/>
      <w:bCs/>
      <w:color w:val="71A7D9"/>
      <w:spacing w:val="270"/>
      <w:sz w:val="21"/>
      <w:szCs w:val="21"/>
    </w:rPr>
  </w:style>
  <w:style w:type="character" w:styleId="Emphasis">
    <w:name w:val="Emphasis"/>
    <w:basedOn w:val="DefaultParagraphFont"/>
    <w:qFormat/>
    <w:rsid w:val="002E2075"/>
    <w:rPr>
      <w:i/>
      <w:iCs/>
    </w:rPr>
  </w:style>
  <w:style w:type="paragraph" w:customStyle="1" w:styleId="NoSpacing1">
    <w:name w:val="No Spacing1"/>
    <w:aliases w:val="No Spacing,Sub Heading,No Spacing2"/>
    <w:uiPriority w:val="1"/>
    <w:qFormat/>
    <w:rsid w:val="009D5F1C"/>
    <w:rPr>
      <w:rFonts w:eastAsia="Calibri"/>
      <w:sz w:val="24"/>
      <w:szCs w:val="22"/>
      <w:lang w:val="en-US"/>
    </w:rPr>
  </w:style>
  <w:style w:type="paragraph" w:styleId="BodyText3">
    <w:name w:val="Body Text 3"/>
    <w:basedOn w:val="Normal"/>
    <w:link w:val="BodyText3Char"/>
    <w:rsid w:val="009D5F1C"/>
    <w:pPr>
      <w:jc w:val="center"/>
    </w:pPr>
    <w:rPr>
      <w:rFonts w:ascii="NewsGoth BT" w:eastAsia="Times New Roman" w:hAnsi="NewsGoth BT"/>
      <w:szCs w:val="20"/>
      <w:lang w:eastAsia="en-US"/>
    </w:rPr>
  </w:style>
  <w:style w:type="character" w:customStyle="1" w:styleId="BodyText3Char">
    <w:name w:val="Body Text 3 Char"/>
    <w:basedOn w:val="DefaultParagraphFont"/>
    <w:link w:val="BodyText3"/>
    <w:rsid w:val="009D5F1C"/>
    <w:rPr>
      <w:rFonts w:ascii="NewsGoth BT" w:eastAsia="Times New Roman" w:hAnsi="NewsGoth BT"/>
      <w:sz w:val="24"/>
    </w:rPr>
  </w:style>
  <w:style w:type="character" w:customStyle="1" w:styleId="Heading6Char">
    <w:name w:val="Heading 6 Char"/>
    <w:basedOn w:val="DefaultParagraphFont"/>
    <w:link w:val="Heading6"/>
    <w:uiPriority w:val="9"/>
    <w:semiHidden/>
    <w:rsid w:val="009D5F1C"/>
    <w:rPr>
      <w:rFonts w:asciiTheme="majorHAnsi" w:eastAsiaTheme="majorEastAsia" w:hAnsiTheme="majorHAnsi" w:cstheme="majorBidi"/>
      <w:i/>
      <w:iCs/>
      <w:color w:val="243F60" w:themeColor="accent1" w:themeShade="7F"/>
      <w:sz w:val="24"/>
      <w:szCs w:val="24"/>
      <w:lang w:eastAsia="zh-CN"/>
    </w:rPr>
  </w:style>
  <w:style w:type="character" w:customStyle="1" w:styleId="Heading7Char">
    <w:name w:val="Heading 7 Char"/>
    <w:basedOn w:val="DefaultParagraphFont"/>
    <w:link w:val="Heading7"/>
    <w:uiPriority w:val="9"/>
    <w:semiHidden/>
    <w:rsid w:val="009D5F1C"/>
    <w:rPr>
      <w:rFonts w:asciiTheme="majorHAnsi" w:eastAsiaTheme="majorEastAsia" w:hAnsiTheme="majorHAnsi" w:cstheme="majorBidi"/>
      <w:i/>
      <w:iCs/>
      <w:color w:val="404040" w:themeColor="text1" w:themeTint="BF"/>
      <w:sz w:val="24"/>
      <w:szCs w:val="24"/>
      <w:lang w:eastAsia="zh-CN"/>
    </w:rPr>
  </w:style>
  <w:style w:type="paragraph" w:customStyle="1" w:styleId="BodyText2">
    <w:name w:val="Body Text2"/>
    <w:basedOn w:val="Normal"/>
    <w:link w:val="BodyText2Char"/>
    <w:rsid w:val="00023D84"/>
    <w:pPr>
      <w:keepLines/>
      <w:spacing w:before="120" w:after="120"/>
      <w:ind w:left="567"/>
      <w:jc w:val="both"/>
    </w:pPr>
    <w:rPr>
      <w:rFonts w:ascii="Arial" w:eastAsia="Times New Roman" w:hAnsi="Arial"/>
      <w:snapToGrid w:val="0"/>
      <w:sz w:val="20"/>
      <w:szCs w:val="20"/>
      <w:lang w:eastAsia="en-US"/>
    </w:rPr>
  </w:style>
  <w:style w:type="character" w:customStyle="1" w:styleId="BodyText2Char">
    <w:name w:val="Body Text2 Char"/>
    <w:basedOn w:val="DefaultParagraphFont"/>
    <w:link w:val="BodyText2"/>
    <w:rsid w:val="00023D84"/>
    <w:rPr>
      <w:rFonts w:ascii="Arial" w:eastAsia="Times New Roman" w:hAnsi="Arial"/>
      <w:snapToGrid w:val="0"/>
    </w:rPr>
  </w:style>
  <w:style w:type="paragraph" w:styleId="Caption">
    <w:name w:val="caption"/>
    <w:basedOn w:val="Normal"/>
    <w:next w:val="Normal"/>
    <w:autoRedefine/>
    <w:qFormat/>
    <w:rsid w:val="001179EC"/>
    <w:pPr>
      <w:spacing w:before="120" w:after="120"/>
    </w:pPr>
    <w:rPr>
      <w:rFonts w:ascii="Calibri" w:eastAsia="Times New Roman" w:hAnsi="Calibri" w:cs="Calibri"/>
      <w:b/>
      <w:bCs/>
      <w:i/>
      <w:sz w:val="22"/>
      <w:szCs w:val="22"/>
      <w:lang w:eastAsia="en-US"/>
    </w:rPr>
  </w:style>
  <w:style w:type="character" w:customStyle="1" w:styleId="A1">
    <w:name w:val="A1"/>
    <w:uiPriority w:val="99"/>
    <w:rsid w:val="00D9751F"/>
    <w:rPr>
      <w:rFonts w:cs="ITCCentury Light"/>
      <w:color w:val="000000"/>
      <w:sz w:val="19"/>
      <w:szCs w:val="19"/>
    </w:rPr>
  </w:style>
  <w:style w:type="paragraph" w:customStyle="1" w:styleId="Pa1">
    <w:name w:val="Pa1"/>
    <w:basedOn w:val="Normal"/>
    <w:next w:val="Normal"/>
    <w:uiPriority w:val="99"/>
    <w:rsid w:val="00D9751F"/>
    <w:pPr>
      <w:autoSpaceDE w:val="0"/>
      <w:autoSpaceDN w:val="0"/>
      <w:adjustRightInd w:val="0"/>
      <w:spacing w:line="181" w:lineRule="atLeast"/>
    </w:pPr>
    <w:rPr>
      <w:rFonts w:ascii="ITCCentury Light" w:eastAsia="Times New Roman" w:hAnsi="ITCCentury Light"/>
      <w:lang w:eastAsia="en-GB"/>
    </w:rPr>
  </w:style>
  <w:style w:type="paragraph" w:customStyle="1" w:styleId="Default">
    <w:name w:val="Default"/>
    <w:rsid w:val="00756FDF"/>
    <w:pPr>
      <w:autoSpaceDE w:val="0"/>
      <w:autoSpaceDN w:val="0"/>
      <w:adjustRightInd w:val="0"/>
    </w:pPr>
    <w:rPr>
      <w:rFonts w:ascii="Humanst521 Lt BT" w:hAnsi="Humanst521 Lt BT" w:cs="Humanst521 Lt BT"/>
      <w:color w:val="000000"/>
      <w:sz w:val="24"/>
      <w:szCs w:val="24"/>
    </w:rPr>
  </w:style>
  <w:style w:type="paragraph" w:customStyle="1" w:styleId="Pa12">
    <w:name w:val="Pa12"/>
    <w:basedOn w:val="Default"/>
    <w:next w:val="Default"/>
    <w:uiPriority w:val="99"/>
    <w:rsid w:val="00604023"/>
    <w:pPr>
      <w:spacing w:line="211" w:lineRule="atLeast"/>
    </w:pPr>
    <w:rPr>
      <w:rFonts w:ascii="Humanst521 BT" w:hAnsi="Humanst521 BT" w:cs="Times New Roman"/>
      <w:color w:val="auto"/>
    </w:rPr>
  </w:style>
  <w:style w:type="paragraph" w:styleId="BodyText">
    <w:name w:val="Body Text"/>
    <w:basedOn w:val="Normal"/>
    <w:link w:val="BodyTextChar"/>
    <w:uiPriority w:val="99"/>
    <w:semiHidden/>
    <w:unhideWhenUsed/>
    <w:rsid w:val="001179EC"/>
    <w:pPr>
      <w:spacing w:after="120"/>
    </w:pPr>
  </w:style>
  <w:style w:type="character" w:customStyle="1" w:styleId="BodyTextChar">
    <w:name w:val="Body Text Char"/>
    <w:basedOn w:val="DefaultParagraphFont"/>
    <w:link w:val="BodyText"/>
    <w:uiPriority w:val="99"/>
    <w:semiHidden/>
    <w:rsid w:val="001179EC"/>
    <w:rPr>
      <w:sz w:val="24"/>
      <w:szCs w:val="24"/>
      <w:lang w:eastAsia="zh-CN"/>
    </w:rPr>
  </w:style>
  <w:style w:type="paragraph" w:styleId="BodyText20">
    <w:name w:val="Body Text 2"/>
    <w:basedOn w:val="Normal"/>
    <w:link w:val="BodyText2Char0"/>
    <w:uiPriority w:val="99"/>
    <w:semiHidden/>
    <w:unhideWhenUsed/>
    <w:rsid w:val="00733425"/>
    <w:pPr>
      <w:spacing w:after="120" w:line="480" w:lineRule="auto"/>
      <w:ind w:left="840" w:right="-360"/>
    </w:pPr>
    <w:rPr>
      <w:rFonts w:eastAsia="Times New Roman"/>
      <w:sz w:val="20"/>
      <w:szCs w:val="20"/>
      <w:lang w:val="en-US" w:eastAsia="x-none"/>
    </w:rPr>
  </w:style>
  <w:style w:type="character" w:customStyle="1" w:styleId="BodyText2Char0">
    <w:name w:val="Body Text 2 Char"/>
    <w:basedOn w:val="DefaultParagraphFont"/>
    <w:link w:val="BodyText20"/>
    <w:uiPriority w:val="99"/>
    <w:semiHidden/>
    <w:rsid w:val="00733425"/>
    <w:rPr>
      <w:rFonts w:eastAsia="Times New Roman"/>
      <w:lang w:val="en-US" w:eastAsia="x-none"/>
    </w:rPr>
  </w:style>
  <w:style w:type="paragraph" w:styleId="PlainText">
    <w:name w:val="Plain Text"/>
    <w:basedOn w:val="Normal"/>
    <w:link w:val="PlainTextChar"/>
    <w:uiPriority w:val="99"/>
    <w:unhideWhenUsed/>
    <w:rsid w:val="00733425"/>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733425"/>
    <w:rPr>
      <w:rFonts w:ascii="Consolas" w:eastAsia="Calibri" w:hAnsi="Consolas"/>
      <w:sz w:val="21"/>
      <w:szCs w:val="21"/>
      <w:lang w:val="en-US"/>
    </w:rPr>
  </w:style>
  <w:style w:type="paragraph" w:customStyle="1" w:styleId="Body">
    <w:name w:val="Body"/>
    <w:rsid w:val="00850601"/>
    <w:rPr>
      <w:rFonts w:ascii="Helvetica" w:eastAsia="Arial Unicode MS" w:hAnsi="Helvetica"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2692">
      <w:bodyDiv w:val="1"/>
      <w:marLeft w:val="0"/>
      <w:marRight w:val="0"/>
      <w:marTop w:val="0"/>
      <w:marBottom w:val="0"/>
      <w:divBdr>
        <w:top w:val="none" w:sz="0" w:space="0" w:color="auto"/>
        <w:left w:val="none" w:sz="0" w:space="0" w:color="auto"/>
        <w:bottom w:val="none" w:sz="0" w:space="0" w:color="auto"/>
        <w:right w:val="none" w:sz="0" w:space="0" w:color="auto"/>
      </w:divBdr>
    </w:div>
    <w:div w:id="27292860">
      <w:bodyDiv w:val="1"/>
      <w:marLeft w:val="0"/>
      <w:marRight w:val="0"/>
      <w:marTop w:val="0"/>
      <w:marBottom w:val="0"/>
      <w:divBdr>
        <w:top w:val="none" w:sz="0" w:space="0" w:color="auto"/>
        <w:left w:val="none" w:sz="0" w:space="0" w:color="auto"/>
        <w:bottom w:val="none" w:sz="0" w:space="0" w:color="auto"/>
        <w:right w:val="none" w:sz="0" w:space="0" w:color="auto"/>
      </w:divBdr>
    </w:div>
    <w:div w:id="92746017">
      <w:bodyDiv w:val="1"/>
      <w:marLeft w:val="0"/>
      <w:marRight w:val="0"/>
      <w:marTop w:val="0"/>
      <w:marBottom w:val="0"/>
      <w:divBdr>
        <w:top w:val="none" w:sz="0" w:space="0" w:color="auto"/>
        <w:left w:val="none" w:sz="0" w:space="0" w:color="auto"/>
        <w:bottom w:val="none" w:sz="0" w:space="0" w:color="auto"/>
        <w:right w:val="none" w:sz="0" w:space="0" w:color="auto"/>
      </w:divBdr>
    </w:div>
    <w:div w:id="104739092">
      <w:bodyDiv w:val="1"/>
      <w:marLeft w:val="0"/>
      <w:marRight w:val="0"/>
      <w:marTop w:val="0"/>
      <w:marBottom w:val="0"/>
      <w:divBdr>
        <w:top w:val="none" w:sz="0" w:space="0" w:color="auto"/>
        <w:left w:val="none" w:sz="0" w:space="0" w:color="auto"/>
        <w:bottom w:val="none" w:sz="0" w:space="0" w:color="auto"/>
        <w:right w:val="none" w:sz="0" w:space="0" w:color="auto"/>
      </w:divBdr>
    </w:div>
    <w:div w:id="131951733">
      <w:bodyDiv w:val="1"/>
      <w:marLeft w:val="0"/>
      <w:marRight w:val="0"/>
      <w:marTop w:val="0"/>
      <w:marBottom w:val="0"/>
      <w:divBdr>
        <w:top w:val="none" w:sz="0" w:space="0" w:color="auto"/>
        <w:left w:val="none" w:sz="0" w:space="0" w:color="auto"/>
        <w:bottom w:val="none" w:sz="0" w:space="0" w:color="auto"/>
        <w:right w:val="none" w:sz="0" w:space="0" w:color="auto"/>
      </w:divBdr>
    </w:div>
    <w:div w:id="163711008">
      <w:bodyDiv w:val="1"/>
      <w:marLeft w:val="0"/>
      <w:marRight w:val="0"/>
      <w:marTop w:val="0"/>
      <w:marBottom w:val="0"/>
      <w:divBdr>
        <w:top w:val="none" w:sz="0" w:space="0" w:color="auto"/>
        <w:left w:val="none" w:sz="0" w:space="0" w:color="auto"/>
        <w:bottom w:val="none" w:sz="0" w:space="0" w:color="auto"/>
        <w:right w:val="none" w:sz="0" w:space="0" w:color="auto"/>
      </w:divBdr>
    </w:div>
    <w:div w:id="278921942">
      <w:bodyDiv w:val="1"/>
      <w:marLeft w:val="0"/>
      <w:marRight w:val="0"/>
      <w:marTop w:val="0"/>
      <w:marBottom w:val="0"/>
      <w:divBdr>
        <w:top w:val="none" w:sz="0" w:space="0" w:color="auto"/>
        <w:left w:val="none" w:sz="0" w:space="0" w:color="auto"/>
        <w:bottom w:val="none" w:sz="0" w:space="0" w:color="auto"/>
        <w:right w:val="none" w:sz="0" w:space="0" w:color="auto"/>
      </w:divBdr>
    </w:div>
    <w:div w:id="343286322">
      <w:bodyDiv w:val="1"/>
      <w:marLeft w:val="0"/>
      <w:marRight w:val="0"/>
      <w:marTop w:val="0"/>
      <w:marBottom w:val="0"/>
      <w:divBdr>
        <w:top w:val="none" w:sz="0" w:space="0" w:color="auto"/>
        <w:left w:val="none" w:sz="0" w:space="0" w:color="auto"/>
        <w:bottom w:val="none" w:sz="0" w:space="0" w:color="auto"/>
        <w:right w:val="none" w:sz="0" w:space="0" w:color="auto"/>
      </w:divBdr>
    </w:div>
    <w:div w:id="356665579">
      <w:bodyDiv w:val="1"/>
      <w:marLeft w:val="0"/>
      <w:marRight w:val="0"/>
      <w:marTop w:val="0"/>
      <w:marBottom w:val="0"/>
      <w:divBdr>
        <w:top w:val="none" w:sz="0" w:space="0" w:color="auto"/>
        <w:left w:val="none" w:sz="0" w:space="0" w:color="auto"/>
        <w:bottom w:val="none" w:sz="0" w:space="0" w:color="auto"/>
        <w:right w:val="none" w:sz="0" w:space="0" w:color="auto"/>
      </w:divBdr>
    </w:div>
    <w:div w:id="648242317">
      <w:bodyDiv w:val="1"/>
      <w:marLeft w:val="0"/>
      <w:marRight w:val="0"/>
      <w:marTop w:val="0"/>
      <w:marBottom w:val="0"/>
      <w:divBdr>
        <w:top w:val="none" w:sz="0" w:space="0" w:color="auto"/>
        <w:left w:val="none" w:sz="0" w:space="0" w:color="auto"/>
        <w:bottom w:val="none" w:sz="0" w:space="0" w:color="auto"/>
        <w:right w:val="none" w:sz="0" w:space="0" w:color="auto"/>
      </w:divBdr>
    </w:div>
    <w:div w:id="922228136">
      <w:bodyDiv w:val="1"/>
      <w:marLeft w:val="0"/>
      <w:marRight w:val="0"/>
      <w:marTop w:val="0"/>
      <w:marBottom w:val="0"/>
      <w:divBdr>
        <w:top w:val="none" w:sz="0" w:space="0" w:color="auto"/>
        <w:left w:val="none" w:sz="0" w:space="0" w:color="auto"/>
        <w:bottom w:val="none" w:sz="0" w:space="0" w:color="auto"/>
        <w:right w:val="none" w:sz="0" w:space="0" w:color="auto"/>
      </w:divBdr>
    </w:div>
    <w:div w:id="953363949">
      <w:bodyDiv w:val="1"/>
      <w:marLeft w:val="0"/>
      <w:marRight w:val="0"/>
      <w:marTop w:val="0"/>
      <w:marBottom w:val="0"/>
      <w:divBdr>
        <w:top w:val="none" w:sz="0" w:space="0" w:color="auto"/>
        <w:left w:val="none" w:sz="0" w:space="0" w:color="auto"/>
        <w:bottom w:val="none" w:sz="0" w:space="0" w:color="auto"/>
        <w:right w:val="none" w:sz="0" w:space="0" w:color="auto"/>
      </w:divBdr>
    </w:div>
    <w:div w:id="1053119710">
      <w:bodyDiv w:val="1"/>
      <w:marLeft w:val="0"/>
      <w:marRight w:val="0"/>
      <w:marTop w:val="0"/>
      <w:marBottom w:val="0"/>
      <w:divBdr>
        <w:top w:val="none" w:sz="0" w:space="0" w:color="auto"/>
        <w:left w:val="none" w:sz="0" w:space="0" w:color="auto"/>
        <w:bottom w:val="none" w:sz="0" w:space="0" w:color="auto"/>
        <w:right w:val="none" w:sz="0" w:space="0" w:color="auto"/>
      </w:divBdr>
    </w:div>
    <w:div w:id="1134638931">
      <w:bodyDiv w:val="1"/>
      <w:marLeft w:val="0"/>
      <w:marRight w:val="0"/>
      <w:marTop w:val="0"/>
      <w:marBottom w:val="0"/>
      <w:divBdr>
        <w:top w:val="none" w:sz="0" w:space="0" w:color="auto"/>
        <w:left w:val="none" w:sz="0" w:space="0" w:color="auto"/>
        <w:bottom w:val="none" w:sz="0" w:space="0" w:color="auto"/>
        <w:right w:val="none" w:sz="0" w:space="0" w:color="auto"/>
      </w:divBdr>
    </w:div>
    <w:div w:id="1210150456">
      <w:bodyDiv w:val="1"/>
      <w:marLeft w:val="0"/>
      <w:marRight w:val="0"/>
      <w:marTop w:val="0"/>
      <w:marBottom w:val="0"/>
      <w:divBdr>
        <w:top w:val="none" w:sz="0" w:space="0" w:color="auto"/>
        <w:left w:val="none" w:sz="0" w:space="0" w:color="auto"/>
        <w:bottom w:val="none" w:sz="0" w:space="0" w:color="auto"/>
        <w:right w:val="none" w:sz="0" w:space="0" w:color="auto"/>
      </w:divBdr>
    </w:div>
    <w:div w:id="1211188488">
      <w:bodyDiv w:val="1"/>
      <w:marLeft w:val="0"/>
      <w:marRight w:val="0"/>
      <w:marTop w:val="0"/>
      <w:marBottom w:val="0"/>
      <w:divBdr>
        <w:top w:val="none" w:sz="0" w:space="0" w:color="auto"/>
        <w:left w:val="none" w:sz="0" w:space="0" w:color="auto"/>
        <w:bottom w:val="none" w:sz="0" w:space="0" w:color="auto"/>
        <w:right w:val="none" w:sz="0" w:space="0" w:color="auto"/>
      </w:divBdr>
    </w:div>
    <w:div w:id="1392342070">
      <w:bodyDiv w:val="1"/>
      <w:marLeft w:val="0"/>
      <w:marRight w:val="0"/>
      <w:marTop w:val="0"/>
      <w:marBottom w:val="0"/>
      <w:divBdr>
        <w:top w:val="none" w:sz="0" w:space="0" w:color="auto"/>
        <w:left w:val="none" w:sz="0" w:space="0" w:color="auto"/>
        <w:bottom w:val="none" w:sz="0" w:space="0" w:color="auto"/>
        <w:right w:val="none" w:sz="0" w:space="0" w:color="auto"/>
      </w:divBdr>
    </w:div>
    <w:div w:id="1541745510">
      <w:bodyDiv w:val="1"/>
      <w:marLeft w:val="0"/>
      <w:marRight w:val="0"/>
      <w:marTop w:val="0"/>
      <w:marBottom w:val="0"/>
      <w:divBdr>
        <w:top w:val="none" w:sz="0" w:space="0" w:color="auto"/>
        <w:left w:val="none" w:sz="0" w:space="0" w:color="auto"/>
        <w:bottom w:val="none" w:sz="0" w:space="0" w:color="auto"/>
        <w:right w:val="none" w:sz="0" w:space="0" w:color="auto"/>
      </w:divBdr>
    </w:div>
    <w:div w:id="1904441659">
      <w:bodyDiv w:val="1"/>
      <w:marLeft w:val="0"/>
      <w:marRight w:val="0"/>
      <w:marTop w:val="0"/>
      <w:marBottom w:val="0"/>
      <w:divBdr>
        <w:top w:val="none" w:sz="0" w:space="0" w:color="auto"/>
        <w:left w:val="none" w:sz="0" w:space="0" w:color="auto"/>
        <w:bottom w:val="none" w:sz="0" w:space="0" w:color="auto"/>
        <w:right w:val="none" w:sz="0" w:space="0" w:color="auto"/>
      </w:divBdr>
    </w:div>
    <w:div w:id="19590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D70F5C6F63F439DC3E358658F9E17" ma:contentTypeVersion="18" ma:contentTypeDescription="Create a new document." ma:contentTypeScope="" ma:versionID="c47eb464ea26063068b35e3efcf93455">
  <xsd:schema xmlns:xsd="http://www.w3.org/2001/XMLSchema" xmlns:xs="http://www.w3.org/2001/XMLSchema" xmlns:p="http://schemas.microsoft.com/office/2006/metadata/properties" xmlns:ns3="06b1f042-f83e-4ee4-8714-1452226c2721" xmlns:ns4="201d6fbd-3a26-4829-b92c-d7236b601407" targetNamespace="http://schemas.microsoft.com/office/2006/metadata/properties" ma:root="true" ma:fieldsID="d95cc128154e5f5811857d8df43030c4" ns3:_="" ns4:_="">
    <xsd:import namespace="06b1f042-f83e-4ee4-8714-1452226c2721"/>
    <xsd:import namespace="201d6fbd-3a26-4829-b92c-d7236b6014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1f042-f83e-4ee4-8714-1452226c2721" elementFormDefault="qualified">
    <xsd:import namespace="http://schemas.microsoft.com/office/2006/documentManagement/types"/>
    <xsd:import namespace="http://schemas.microsoft.com/office/infopath/2007/PartnerControls"/>
    <xsd:element name="SharedWithUsers" ma:index="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 nillable="true" ma:displayName="Shared With Details" ma:internalName="SharedWithDetails" ma:readOnly="true">
      <xsd:simpleType>
        <xsd:restriction base="dms:Note">
          <xsd:maxLength value="255"/>
        </xsd:restriction>
      </xsd:simpleType>
    </xsd:element>
    <xsd:element name="SharingHintHash" ma:index="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1d6fbd-3a26-4829-b92c-d7236b601407"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C5D13-0896-4C3B-A5BC-147AB803B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1f042-f83e-4ee4-8714-1452226c2721"/>
    <ds:schemaRef ds:uri="201d6fbd-3a26-4829-b92c-d7236b601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B750E-945E-48C8-89EC-D61D1A40C831}">
  <ds:schemaRefs>
    <ds:schemaRef ds:uri="http://schemas.microsoft.com/sharepoint/v3/contenttype/forms"/>
  </ds:schemaRefs>
</ds:datastoreItem>
</file>

<file path=customXml/itemProps3.xml><?xml version="1.0" encoding="utf-8"?>
<ds:datastoreItem xmlns:ds="http://schemas.openxmlformats.org/officeDocument/2006/customXml" ds:itemID="{8163511A-2744-4FA3-BD4C-8BF3A5D2BE32}">
  <ds:schemaRefs>
    <ds:schemaRef ds:uri="201d6fbd-3a26-4829-b92c-d7236b601407"/>
    <ds:schemaRef ds:uri="http://www.w3.org/XML/1998/namespace"/>
    <ds:schemaRef ds:uri="http://purl.org/dc/elements/1.1/"/>
    <ds:schemaRef ds:uri="http://schemas.microsoft.com/office/infopath/2007/PartnerControls"/>
    <ds:schemaRef ds:uri="06b1f042-f83e-4ee4-8714-1452226c2721"/>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1BA9A28-2EF6-4874-AAB2-94CBDE32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ATaft</dc:creator>
  <cp:lastModifiedBy>Emily Draper</cp:lastModifiedBy>
  <cp:revision>2</cp:revision>
  <cp:lastPrinted>2019-04-08T09:27:00Z</cp:lastPrinted>
  <dcterms:created xsi:type="dcterms:W3CDTF">2022-03-15T11:19:00Z</dcterms:created>
  <dcterms:modified xsi:type="dcterms:W3CDTF">2022-03-15T11:19:00Z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0x010100ACBD70F5C6F63F439DC3E358658F9E17</vt:lpwstr>
  </property>
</Properties>
</file>