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578" w:rsidRPr="00F01585" w:rsidRDefault="003016FC" w:rsidP="00111787">
      <w:pPr>
        <w:jc w:val="both"/>
        <w:rPr>
          <w:rFonts w:ascii="Century Gothic" w:hAnsi="Century Gothic" w:cs="Arial"/>
          <w:sz w:val="22"/>
          <w:szCs w:val="22"/>
          <w:highlight w:val="yellow"/>
        </w:rPr>
      </w:pPr>
      <w:r w:rsidRPr="00F01585">
        <w:rPr>
          <w:rFonts w:ascii="Century Gothic" w:hAnsi="Century Gothic" w:cs="Arial"/>
          <w:noProof/>
          <w:sz w:val="22"/>
          <w:szCs w:val="22"/>
          <w:highlight w:val="yellow"/>
          <w:lang w:eastAsia="en-GB"/>
        </w:rPr>
        <w:drawing>
          <wp:anchor distT="0" distB="0" distL="114300" distR="114300" simplePos="0" relativeHeight="251657728" behindDoc="0" locked="0" layoutInCell="1" allowOverlap="1">
            <wp:simplePos x="0" y="0"/>
            <wp:positionH relativeFrom="column">
              <wp:posOffset>4165600</wp:posOffset>
            </wp:positionH>
            <wp:positionV relativeFrom="paragraph">
              <wp:posOffset>-542290</wp:posOffset>
            </wp:positionV>
            <wp:extent cx="2096770" cy="775970"/>
            <wp:effectExtent l="0" t="0" r="0" b="0"/>
            <wp:wrapThrough wrapText="bothSides">
              <wp:wrapPolygon edited="0">
                <wp:start x="0" y="0"/>
                <wp:lineTo x="0" y="21211"/>
                <wp:lineTo x="21391" y="21211"/>
                <wp:lineTo x="21391" y="0"/>
                <wp:lineTo x="0" y="0"/>
              </wp:wrapPolygon>
            </wp:wrapThrough>
            <wp:docPr id="2" name="Picture 1" descr="http://intranet.cavc.ac.uk/docs/3/Small%20JPEG%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avc.ac.uk/docs/3/Small%20JPEG%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77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EE2" w:rsidRPr="00F01585" w:rsidRDefault="00427EE2" w:rsidP="00111787">
      <w:pPr>
        <w:jc w:val="both"/>
        <w:rPr>
          <w:rFonts w:ascii="Century Gothic" w:hAnsi="Century Gothic" w:cs="Arial"/>
          <w:b/>
          <w:sz w:val="22"/>
          <w:szCs w:val="22"/>
          <w:highlight w:val="yellow"/>
          <w:u w:val="single"/>
        </w:rPr>
      </w:pPr>
    </w:p>
    <w:p w:rsidR="00427EE2" w:rsidRPr="00F01585" w:rsidRDefault="00427EE2" w:rsidP="00111787">
      <w:pPr>
        <w:jc w:val="both"/>
        <w:rPr>
          <w:rFonts w:ascii="Century Gothic" w:hAnsi="Century Gothic" w:cs="Arial"/>
          <w:b/>
          <w:sz w:val="22"/>
          <w:szCs w:val="22"/>
          <w:highlight w:val="yellow"/>
          <w:u w:val="single"/>
        </w:rPr>
      </w:pPr>
    </w:p>
    <w:p w:rsidR="008B2F5B" w:rsidRPr="00F01585" w:rsidRDefault="008B2F5B" w:rsidP="008D2B42">
      <w:pPr>
        <w:ind w:firstLine="720"/>
        <w:jc w:val="center"/>
        <w:rPr>
          <w:rFonts w:ascii="Century Gothic" w:hAnsi="Century Gothic" w:cs="Arial"/>
          <w:b/>
          <w:sz w:val="22"/>
          <w:szCs w:val="22"/>
          <w:u w:val="single"/>
        </w:rPr>
      </w:pPr>
      <w:r w:rsidRPr="00F01585">
        <w:rPr>
          <w:rFonts w:ascii="Century Gothic" w:hAnsi="Century Gothic" w:cs="Arial"/>
          <w:b/>
          <w:sz w:val="22"/>
          <w:szCs w:val="22"/>
          <w:u w:val="single"/>
        </w:rPr>
        <w:t>JOB DESCRIPTION AND PERSON SPECIFICATION</w:t>
      </w:r>
    </w:p>
    <w:p w:rsidR="008B2F5B" w:rsidRPr="00F01585" w:rsidRDefault="008B2F5B" w:rsidP="00111787">
      <w:pPr>
        <w:jc w:val="both"/>
        <w:rPr>
          <w:rFonts w:ascii="Century Gothic" w:hAnsi="Century Gothic" w:cs="Arial"/>
          <w:b/>
          <w:sz w:val="22"/>
          <w:szCs w:val="22"/>
        </w:rPr>
      </w:pPr>
    </w:p>
    <w:p w:rsidR="002A51BD" w:rsidRPr="00F01585" w:rsidRDefault="002A51BD" w:rsidP="00111787">
      <w:pPr>
        <w:jc w:val="both"/>
        <w:rPr>
          <w:rFonts w:ascii="Century Gothic" w:hAnsi="Century Gothic"/>
          <w:sz w:val="22"/>
          <w:szCs w:val="22"/>
        </w:rPr>
      </w:pPr>
    </w:p>
    <w:p w:rsidR="00C032A7" w:rsidRPr="00C032A7" w:rsidRDefault="002A51BD" w:rsidP="00BB1A3D">
      <w:pPr>
        <w:jc w:val="both"/>
        <w:rPr>
          <w:rFonts w:ascii="Century Gothic" w:eastAsia="MS Mincho" w:hAnsi="Century Gothic"/>
          <w:sz w:val="22"/>
          <w:szCs w:val="22"/>
        </w:rPr>
      </w:pPr>
      <w:r w:rsidRPr="00F01585">
        <w:rPr>
          <w:rFonts w:ascii="Century Gothic" w:hAnsi="Century Gothic"/>
          <w:sz w:val="22"/>
          <w:szCs w:val="22"/>
        </w:rPr>
        <w:t xml:space="preserve">POST: </w:t>
      </w:r>
      <w:r w:rsidRPr="00F01585">
        <w:rPr>
          <w:rFonts w:ascii="Century Gothic" w:hAnsi="Century Gothic"/>
          <w:sz w:val="22"/>
          <w:szCs w:val="22"/>
        </w:rPr>
        <w:tab/>
      </w:r>
      <w:r w:rsidR="00C032A7">
        <w:rPr>
          <w:rFonts w:ascii="Century Gothic" w:hAnsi="Century Gothic"/>
          <w:sz w:val="22"/>
          <w:szCs w:val="22"/>
        </w:rPr>
        <w:tab/>
      </w:r>
      <w:r w:rsidR="00C032A7">
        <w:rPr>
          <w:rFonts w:ascii="Century Gothic" w:hAnsi="Century Gothic"/>
          <w:sz w:val="22"/>
          <w:szCs w:val="22"/>
        </w:rPr>
        <w:tab/>
      </w:r>
      <w:r w:rsidR="00926E90">
        <w:rPr>
          <w:rFonts w:ascii="Century Gothic" w:hAnsi="Century Gothic"/>
          <w:sz w:val="22"/>
          <w:szCs w:val="22"/>
        </w:rPr>
        <w:t>Learning and Skills Coach</w:t>
      </w:r>
      <w:r w:rsidR="00111787">
        <w:rPr>
          <w:rFonts w:ascii="Century Gothic" w:eastAsia="MS Mincho" w:hAnsi="Century Gothic"/>
          <w:sz w:val="22"/>
          <w:szCs w:val="22"/>
        </w:rPr>
        <w:t xml:space="preserve">– </w:t>
      </w:r>
      <w:r w:rsidR="00DF3907">
        <w:rPr>
          <w:rFonts w:ascii="Century Gothic" w:eastAsia="MS Mincho" w:hAnsi="Century Gothic"/>
          <w:sz w:val="22"/>
          <w:szCs w:val="22"/>
        </w:rPr>
        <w:t>fixed-term to 31/7/2022</w:t>
      </w:r>
    </w:p>
    <w:p w:rsidR="002A51BD" w:rsidRPr="00F01585" w:rsidRDefault="002A51BD" w:rsidP="00BB1A3D">
      <w:pPr>
        <w:ind w:left="2160" w:hanging="2160"/>
        <w:jc w:val="both"/>
        <w:rPr>
          <w:rFonts w:ascii="Century Gothic" w:hAnsi="Century Gothic"/>
          <w:sz w:val="22"/>
          <w:szCs w:val="22"/>
        </w:rPr>
      </w:pPr>
    </w:p>
    <w:p w:rsidR="002A51BD" w:rsidRPr="00F01585" w:rsidRDefault="002A51BD" w:rsidP="00111787">
      <w:pPr>
        <w:jc w:val="both"/>
        <w:rPr>
          <w:rFonts w:ascii="Century Gothic" w:hAnsi="Century Gothic"/>
          <w:sz w:val="22"/>
          <w:szCs w:val="22"/>
        </w:rPr>
      </w:pPr>
    </w:p>
    <w:p w:rsidR="002A51BD" w:rsidRPr="00F01585" w:rsidRDefault="002A51BD" w:rsidP="0022197D">
      <w:pPr>
        <w:ind w:left="2160" w:hanging="2160"/>
        <w:jc w:val="both"/>
        <w:rPr>
          <w:rFonts w:ascii="Century Gothic" w:hAnsi="Century Gothic"/>
          <w:sz w:val="22"/>
          <w:szCs w:val="22"/>
        </w:rPr>
      </w:pPr>
      <w:r w:rsidRPr="00F01585">
        <w:rPr>
          <w:rFonts w:ascii="Century Gothic" w:hAnsi="Century Gothic"/>
          <w:sz w:val="22"/>
          <w:szCs w:val="22"/>
        </w:rPr>
        <w:t xml:space="preserve">LOCATION: </w:t>
      </w:r>
      <w:r w:rsidRPr="00F01585">
        <w:rPr>
          <w:rFonts w:ascii="Century Gothic" w:hAnsi="Century Gothic"/>
          <w:sz w:val="22"/>
          <w:szCs w:val="22"/>
        </w:rPr>
        <w:tab/>
      </w:r>
      <w:r w:rsidR="00926E90">
        <w:rPr>
          <w:rFonts w:ascii="Century Gothic" w:hAnsi="Century Gothic"/>
          <w:sz w:val="22"/>
          <w:szCs w:val="22"/>
        </w:rPr>
        <w:t>Mainly</w:t>
      </w:r>
      <w:r w:rsidR="001B207D">
        <w:rPr>
          <w:rFonts w:ascii="Century Gothic" w:hAnsi="Century Gothic"/>
          <w:sz w:val="22"/>
          <w:szCs w:val="22"/>
        </w:rPr>
        <w:t xml:space="preserve"> City C</w:t>
      </w:r>
      <w:r w:rsidR="00262527">
        <w:rPr>
          <w:rFonts w:ascii="Century Gothic" w:hAnsi="Century Gothic"/>
          <w:sz w:val="22"/>
          <w:szCs w:val="22"/>
        </w:rPr>
        <w:t>entre sites, but could include travel to all College sites</w:t>
      </w:r>
      <w:r w:rsidR="00F01585">
        <w:rPr>
          <w:rFonts w:ascii="Century Gothic" w:hAnsi="Century Gothic"/>
          <w:sz w:val="22"/>
          <w:szCs w:val="22"/>
        </w:rPr>
        <w:t xml:space="preserve"> across Cardiff and the Vale</w:t>
      </w:r>
      <w:r w:rsidRPr="00F01585">
        <w:rPr>
          <w:rFonts w:ascii="Century Gothic" w:hAnsi="Century Gothic"/>
          <w:sz w:val="22"/>
          <w:szCs w:val="22"/>
        </w:rPr>
        <w:t xml:space="preserve"> </w:t>
      </w:r>
    </w:p>
    <w:p w:rsidR="002A51BD" w:rsidRPr="00F01585" w:rsidRDefault="002A51BD" w:rsidP="0022197D">
      <w:pPr>
        <w:jc w:val="both"/>
        <w:rPr>
          <w:rFonts w:ascii="Century Gothic" w:hAnsi="Century Gothic"/>
          <w:sz w:val="22"/>
          <w:szCs w:val="22"/>
        </w:rPr>
      </w:pPr>
    </w:p>
    <w:p w:rsidR="00C032A7" w:rsidRDefault="002A51BD" w:rsidP="00926E90">
      <w:pPr>
        <w:ind w:left="2160" w:hanging="2160"/>
        <w:jc w:val="both"/>
        <w:rPr>
          <w:rFonts w:ascii="Century Gothic" w:hAnsi="Century Gothic"/>
          <w:sz w:val="22"/>
          <w:szCs w:val="22"/>
        </w:rPr>
      </w:pPr>
      <w:r w:rsidRPr="00F01585">
        <w:rPr>
          <w:rFonts w:ascii="Century Gothic" w:hAnsi="Century Gothic"/>
          <w:sz w:val="22"/>
          <w:szCs w:val="22"/>
        </w:rPr>
        <w:t xml:space="preserve">REPORTING TO: </w:t>
      </w:r>
      <w:r w:rsidRPr="00F01585">
        <w:rPr>
          <w:rFonts w:ascii="Century Gothic" w:hAnsi="Century Gothic"/>
          <w:sz w:val="22"/>
          <w:szCs w:val="22"/>
        </w:rPr>
        <w:tab/>
      </w:r>
      <w:r w:rsidR="00926E90">
        <w:rPr>
          <w:rFonts w:ascii="Century Gothic" w:hAnsi="Century Gothic"/>
          <w:sz w:val="22"/>
          <w:szCs w:val="22"/>
        </w:rPr>
        <w:t xml:space="preserve">Learning </w:t>
      </w:r>
      <w:r w:rsidR="00F34D8F">
        <w:rPr>
          <w:rFonts w:ascii="Century Gothic" w:hAnsi="Century Gothic"/>
          <w:sz w:val="22"/>
          <w:szCs w:val="22"/>
        </w:rPr>
        <w:t>Coach</w:t>
      </w:r>
      <w:r w:rsidR="00926E90">
        <w:rPr>
          <w:rFonts w:ascii="Century Gothic" w:hAnsi="Century Gothic"/>
          <w:sz w:val="22"/>
          <w:szCs w:val="22"/>
        </w:rPr>
        <w:t xml:space="preserve"> Supervisor</w:t>
      </w:r>
      <w:r w:rsidR="00E87E5B">
        <w:rPr>
          <w:rFonts w:ascii="Century Gothic" w:hAnsi="Century Gothic"/>
          <w:sz w:val="22"/>
          <w:szCs w:val="22"/>
        </w:rPr>
        <w:t>/</w:t>
      </w:r>
      <w:r w:rsidR="007731B8">
        <w:rPr>
          <w:rFonts w:ascii="Century Gothic" w:hAnsi="Century Gothic"/>
          <w:sz w:val="22"/>
          <w:szCs w:val="22"/>
        </w:rPr>
        <w:t>Learning Coach Team Leader</w:t>
      </w:r>
    </w:p>
    <w:p w:rsidR="00926E90" w:rsidRPr="00F01585" w:rsidRDefault="00926E90" w:rsidP="00926E90">
      <w:pPr>
        <w:ind w:left="2160" w:hanging="2160"/>
        <w:jc w:val="both"/>
        <w:rPr>
          <w:rFonts w:ascii="Century Gothic" w:hAnsi="Century Gothic"/>
          <w:sz w:val="22"/>
          <w:szCs w:val="22"/>
        </w:rPr>
      </w:pPr>
    </w:p>
    <w:p w:rsidR="002E14E8" w:rsidRPr="00F01585" w:rsidRDefault="001F0A7E" w:rsidP="0038784B">
      <w:pPr>
        <w:ind w:left="2160" w:hanging="2160"/>
        <w:jc w:val="both"/>
        <w:rPr>
          <w:rFonts w:ascii="Century Gothic" w:hAnsi="Century Gothic"/>
          <w:spacing w:val="-2"/>
          <w:sz w:val="22"/>
          <w:szCs w:val="22"/>
        </w:rPr>
      </w:pPr>
      <w:r w:rsidRPr="00F01585">
        <w:rPr>
          <w:rFonts w:ascii="Century Gothic" w:hAnsi="Century Gothic"/>
          <w:sz w:val="22"/>
          <w:szCs w:val="22"/>
        </w:rPr>
        <w:t xml:space="preserve">SALARY: </w:t>
      </w:r>
      <w:r w:rsidRPr="00F01585">
        <w:rPr>
          <w:rFonts w:ascii="Century Gothic" w:hAnsi="Century Gothic"/>
          <w:sz w:val="22"/>
          <w:szCs w:val="22"/>
        </w:rPr>
        <w:tab/>
      </w:r>
      <w:r w:rsidR="00926E90" w:rsidRPr="003016FC">
        <w:rPr>
          <w:rFonts w:ascii="Century Gothic" w:hAnsi="Century Gothic"/>
          <w:spacing w:val="-2"/>
          <w:sz w:val="22"/>
          <w:szCs w:val="22"/>
        </w:rPr>
        <w:t>£21,</w:t>
      </w:r>
      <w:r w:rsidR="003016FC" w:rsidRPr="003016FC">
        <w:rPr>
          <w:rFonts w:ascii="Century Gothic" w:hAnsi="Century Gothic"/>
          <w:spacing w:val="-2"/>
          <w:sz w:val="22"/>
          <w:szCs w:val="22"/>
        </w:rPr>
        <w:t>925</w:t>
      </w:r>
      <w:r w:rsidR="00926E90" w:rsidRPr="003016FC">
        <w:rPr>
          <w:rFonts w:ascii="Century Gothic" w:hAnsi="Century Gothic"/>
          <w:spacing w:val="-2"/>
          <w:sz w:val="22"/>
          <w:szCs w:val="22"/>
        </w:rPr>
        <w:t xml:space="preserve"> - £23</w:t>
      </w:r>
      <w:r w:rsidR="003016FC" w:rsidRPr="003016FC">
        <w:rPr>
          <w:rFonts w:ascii="Century Gothic" w:hAnsi="Century Gothic"/>
          <w:spacing w:val="-2"/>
          <w:sz w:val="22"/>
          <w:szCs w:val="22"/>
        </w:rPr>
        <w:t>,797</w:t>
      </w:r>
      <w:r w:rsidR="00926E90" w:rsidRPr="003016FC">
        <w:rPr>
          <w:rFonts w:ascii="Century Gothic" w:hAnsi="Century Gothic"/>
          <w:spacing w:val="-2"/>
          <w:sz w:val="22"/>
          <w:szCs w:val="22"/>
        </w:rPr>
        <w:t xml:space="preserve"> </w:t>
      </w:r>
      <w:r w:rsidR="00C032A7" w:rsidRPr="003016FC">
        <w:rPr>
          <w:rFonts w:ascii="Century Gothic" w:hAnsi="Century Gothic"/>
          <w:spacing w:val="-2"/>
          <w:sz w:val="22"/>
          <w:szCs w:val="22"/>
        </w:rPr>
        <w:t>pr</w:t>
      </w:r>
      <w:r w:rsidR="004E6299" w:rsidRPr="003016FC">
        <w:rPr>
          <w:rFonts w:ascii="Century Gothic" w:hAnsi="Century Gothic"/>
          <w:spacing w:val="-2"/>
          <w:sz w:val="22"/>
          <w:szCs w:val="22"/>
        </w:rPr>
        <w:t>o</w:t>
      </w:r>
      <w:r w:rsidR="00C032A7" w:rsidRPr="003016FC">
        <w:rPr>
          <w:rFonts w:ascii="Century Gothic" w:hAnsi="Century Gothic"/>
          <w:spacing w:val="-2"/>
          <w:sz w:val="22"/>
          <w:szCs w:val="22"/>
        </w:rPr>
        <w:t xml:space="preserve"> rat</w:t>
      </w:r>
      <w:r w:rsidR="004E6299" w:rsidRPr="003016FC">
        <w:rPr>
          <w:rFonts w:ascii="Century Gothic" w:hAnsi="Century Gothic"/>
          <w:spacing w:val="-2"/>
          <w:sz w:val="22"/>
          <w:szCs w:val="22"/>
        </w:rPr>
        <w:t>a</w:t>
      </w:r>
      <w:r w:rsidR="008D6556">
        <w:rPr>
          <w:rFonts w:ascii="Century Gothic" w:hAnsi="Century Gothic"/>
          <w:spacing w:val="-2"/>
          <w:sz w:val="22"/>
          <w:szCs w:val="22"/>
        </w:rPr>
        <w:t xml:space="preserve"> </w:t>
      </w:r>
      <w:r w:rsidR="003016FC">
        <w:rPr>
          <w:rFonts w:ascii="Century Gothic" w:hAnsi="Century Gothic"/>
          <w:spacing w:val="-2"/>
          <w:sz w:val="22"/>
          <w:szCs w:val="22"/>
        </w:rPr>
        <w:t>(3</w:t>
      </w:r>
      <w:r w:rsidR="00DF3907">
        <w:rPr>
          <w:rFonts w:ascii="Century Gothic" w:hAnsi="Century Gothic"/>
          <w:spacing w:val="-2"/>
          <w:sz w:val="22"/>
          <w:szCs w:val="22"/>
        </w:rPr>
        <w:t>0</w:t>
      </w:r>
      <w:r w:rsidR="0038784B">
        <w:rPr>
          <w:rFonts w:ascii="Century Gothic" w:hAnsi="Century Gothic"/>
          <w:spacing w:val="-2"/>
          <w:sz w:val="22"/>
          <w:szCs w:val="22"/>
        </w:rPr>
        <w:t xml:space="preserve"> hours</w:t>
      </w:r>
      <w:r w:rsidR="008D6556">
        <w:rPr>
          <w:rFonts w:ascii="Century Gothic" w:hAnsi="Century Gothic"/>
          <w:spacing w:val="-2"/>
          <w:sz w:val="22"/>
          <w:szCs w:val="22"/>
        </w:rPr>
        <w:t xml:space="preserve"> </w:t>
      </w:r>
      <w:r w:rsidR="0038784B">
        <w:rPr>
          <w:rFonts w:ascii="Century Gothic" w:hAnsi="Century Gothic"/>
          <w:spacing w:val="-2"/>
          <w:sz w:val="22"/>
          <w:szCs w:val="22"/>
        </w:rPr>
        <w:t>per week working 38</w:t>
      </w:r>
      <w:r w:rsidR="00E60EC6">
        <w:rPr>
          <w:rFonts w:ascii="Century Gothic" w:hAnsi="Century Gothic"/>
          <w:spacing w:val="-2"/>
          <w:sz w:val="22"/>
          <w:szCs w:val="22"/>
        </w:rPr>
        <w:t xml:space="preserve"> weeks</w:t>
      </w:r>
      <w:bookmarkStart w:id="0" w:name="_GoBack"/>
      <w:bookmarkEnd w:id="0"/>
      <w:r w:rsidR="0038784B">
        <w:rPr>
          <w:rFonts w:ascii="Century Gothic" w:hAnsi="Century Gothic"/>
          <w:spacing w:val="-2"/>
          <w:sz w:val="22"/>
          <w:szCs w:val="22"/>
        </w:rPr>
        <w:t xml:space="preserve"> </w:t>
      </w:r>
      <w:r w:rsidR="00DF3907">
        <w:rPr>
          <w:rFonts w:ascii="Century Gothic" w:hAnsi="Century Gothic"/>
          <w:spacing w:val="-2"/>
          <w:sz w:val="22"/>
          <w:szCs w:val="22"/>
        </w:rPr>
        <w:t>from start date)</w:t>
      </w:r>
    </w:p>
    <w:p w:rsidR="00CD50F9" w:rsidRPr="00F01585" w:rsidRDefault="00CD50F9" w:rsidP="00964843">
      <w:pPr>
        <w:jc w:val="both"/>
        <w:rPr>
          <w:rFonts w:ascii="Century Gothic" w:hAnsi="Century Gothic"/>
          <w:sz w:val="22"/>
          <w:szCs w:val="22"/>
        </w:rPr>
      </w:pPr>
    </w:p>
    <w:p w:rsidR="002A51BD" w:rsidRPr="002B4D69" w:rsidRDefault="009C0464" w:rsidP="002B4D69">
      <w:pPr>
        <w:spacing w:line="360" w:lineRule="auto"/>
        <w:jc w:val="both"/>
        <w:rPr>
          <w:rFonts w:ascii="Century Gothic" w:hAnsi="Century Gothic"/>
          <w:b/>
          <w:sz w:val="22"/>
          <w:szCs w:val="22"/>
        </w:rPr>
      </w:pPr>
      <w:r>
        <w:rPr>
          <w:rFonts w:ascii="Century Gothic" w:hAnsi="Century Gothic"/>
          <w:b/>
          <w:sz w:val="22"/>
          <w:szCs w:val="22"/>
        </w:rPr>
        <w:t xml:space="preserve">1. </w:t>
      </w:r>
      <w:r w:rsidR="002A51BD" w:rsidRPr="002B4D69">
        <w:rPr>
          <w:rFonts w:ascii="Century Gothic" w:hAnsi="Century Gothic"/>
          <w:b/>
          <w:sz w:val="22"/>
          <w:szCs w:val="22"/>
        </w:rPr>
        <w:t xml:space="preserve">KEY RESPONSIBILITIES </w:t>
      </w:r>
    </w:p>
    <w:p w:rsidR="00CD50F9" w:rsidRPr="002B4D69" w:rsidRDefault="00CD50F9" w:rsidP="002B4D69">
      <w:pPr>
        <w:spacing w:line="360" w:lineRule="auto"/>
        <w:jc w:val="both"/>
        <w:rPr>
          <w:rFonts w:ascii="Century Gothic" w:hAnsi="Century Gothic"/>
          <w:b/>
          <w:sz w:val="22"/>
          <w:szCs w:val="22"/>
        </w:rPr>
      </w:pPr>
    </w:p>
    <w:p w:rsidR="002A51BD" w:rsidRPr="002B4D69" w:rsidRDefault="002A51BD" w:rsidP="002B4D69">
      <w:pPr>
        <w:numPr>
          <w:ilvl w:val="0"/>
          <w:numId w:val="17"/>
        </w:numPr>
        <w:spacing w:line="360" w:lineRule="auto"/>
        <w:jc w:val="both"/>
        <w:rPr>
          <w:rFonts w:ascii="Century Gothic" w:hAnsi="Century Gothic"/>
          <w:sz w:val="22"/>
          <w:szCs w:val="22"/>
        </w:rPr>
      </w:pPr>
      <w:r w:rsidRPr="002B4D69">
        <w:rPr>
          <w:rFonts w:ascii="Century Gothic" w:hAnsi="Century Gothic"/>
          <w:sz w:val="22"/>
          <w:szCs w:val="22"/>
        </w:rPr>
        <w:t xml:space="preserve">To assist </w:t>
      </w:r>
      <w:r w:rsidR="0022197D" w:rsidRPr="002B4D69">
        <w:rPr>
          <w:rFonts w:ascii="Century Gothic" w:hAnsi="Century Gothic"/>
          <w:sz w:val="22"/>
          <w:szCs w:val="22"/>
        </w:rPr>
        <w:t>in the</w:t>
      </w:r>
      <w:r w:rsidRPr="002B4D69">
        <w:rPr>
          <w:rFonts w:ascii="Century Gothic" w:hAnsi="Century Gothic"/>
          <w:sz w:val="22"/>
          <w:szCs w:val="22"/>
        </w:rPr>
        <w:t xml:space="preserve"> successful realisation of the College’s vision, mission and plans in delivering a new College that meets its expectations and aspirations. </w:t>
      </w:r>
    </w:p>
    <w:p w:rsidR="002A51BD" w:rsidRPr="002B4D69" w:rsidRDefault="002A51BD" w:rsidP="002B4D69">
      <w:pPr>
        <w:numPr>
          <w:ilvl w:val="0"/>
          <w:numId w:val="17"/>
        </w:numPr>
        <w:spacing w:line="360" w:lineRule="auto"/>
        <w:jc w:val="both"/>
        <w:rPr>
          <w:rFonts w:ascii="Century Gothic" w:hAnsi="Century Gothic"/>
          <w:sz w:val="22"/>
          <w:szCs w:val="22"/>
        </w:rPr>
      </w:pPr>
      <w:r w:rsidRPr="002B4D69">
        <w:rPr>
          <w:rFonts w:ascii="Century Gothic" w:hAnsi="Century Gothic"/>
          <w:sz w:val="22"/>
          <w:szCs w:val="22"/>
        </w:rPr>
        <w:t xml:space="preserve">To work as part of, and contribute to, high performing teams. </w:t>
      </w:r>
    </w:p>
    <w:p w:rsidR="002A51BD" w:rsidRPr="002B4D69" w:rsidRDefault="002A51BD" w:rsidP="002B4D69">
      <w:pPr>
        <w:numPr>
          <w:ilvl w:val="0"/>
          <w:numId w:val="17"/>
        </w:numPr>
        <w:spacing w:line="360" w:lineRule="auto"/>
        <w:jc w:val="both"/>
        <w:rPr>
          <w:rFonts w:ascii="Century Gothic" w:hAnsi="Century Gothic"/>
          <w:sz w:val="22"/>
          <w:szCs w:val="22"/>
        </w:rPr>
      </w:pPr>
      <w:r w:rsidRPr="002B4D69">
        <w:rPr>
          <w:rFonts w:ascii="Century Gothic" w:hAnsi="Century Gothic"/>
          <w:sz w:val="22"/>
          <w:szCs w:val="22"/>
        </w:rPr>
        <w:t xml:space="preserve">To assist in the proactive development and service delivery to world class standards. </w:t>
      </w:r>
    </w:p>
    <w:p w:rsidR="002A51BD" w:rsidRPr="002B4D69" w:rsidRDefault="002A51BD" w:rsidP="002B4D69">
      <w:pPr>
        <w:numPr>
          <w:ilvl w:val="0"/>
          <w:numId w:val="17"/>
        </w:numPr>
        <w:spacing w:line="360" w:lineRule="auto"/>
        <w:jc w:val="both"/>
        <w:rPr>
          <w:rFonts w:ascii="Century Gothic" w:hAnsi="Century Gothic"/>
          <w:sz w:val="22"/>
          <w:szCs w:val="22"/>
        </w:rPr>
      </w:pPr>
      <w:r w:rsidRPr="002B4D69">
        <w:rPr>
          <w:rFonts w:ascii="Century Gothic" w:hAnsi="Century Gothic"/>
          <w:sz w:val="22"/>
          <w:szCs w:val="22"/>
        </w:rPr>
        <w:t xml:space="preserve">To contribute positively to the implementation and monitoring of the College’s vision, mission, values and Operational Plan. </w:t>
      </w:r>
    </w:p>
    <w:p w:rsidR="002A51BD" w:rsidRPr="002B4D69" w:rsidRDefault="002A51BD" w:rsidP="002B4D69">
      <w:pPr>
        <w:numPr>
          <w:ilvl w:val="0"/>
          <w:numId w:val="17"/>
        </w:numPr>
        <w:spacing w:line="360" w:lineRule="auto"/>
        <w:ind w:left="714" w:hanging="357"/>
        <w:jc w:val="both"/>
        <w:rPr>
          <w:rFonts w:ascii="Century Gothic" w:hAnsi="Century Gothic"/>
          <w:sz w:val="22"/>
          <w:szCs w:val="22"/>
        </w:rPr>
      </w:pPr>
      <w:r w:rsidRPr="002B4D69">
        <w:rPr>
          <w:rFonts w:ascii="Century Gothic" w:hAnsi="Century Gothic"/>
          <w:sz w:val="22"/>
          <w:szCs w:val="22"/>
        </w:rPr>
        <w:t xml:space="preserve">To be a champion of change, communication, continuous improvement and empowerment, securing motivation, loyalty and the support of colleagues. </w:t>
      </w:r>
    </w:p>
    <w:p w:rsidR="002A51BD" w:rsidRPr="002B4D69" w:rsidRDefault="002A51BD" w:rsidP="002B4D69">
      <w:pPr>
        <w:numPr>
          <w:ilvl w:val="0"/>
          <w:numId w:val="17"/>
        </w:numPr>
        <w:spacing w:line="360" w:lineRule="auto"/>
        <w:ind w:left="714" w:hanging="357"/>
        <w:jc w:val="both"/>
        <w:rPr>
          <w:rFonts w:ascii="Century Gothic" w:hAnsi="Century Gothic"/>
          <w:sz w:val="22"/>
          <w:szCs w:val="22"/>
        </w:rPr>
      </w:pPr>
      <w:r w:rsidRPr="002B4D69">
        <w:rPr>
          <w:rFonts w:ascii="Century Gothic" w:hAnsi="Century Gothic"/>
          <w:sz w:val="22"/>
          <w:szCs w:val="22"/>
        </w:rPr>
        <w:t xml:space="preserve">To be involved in continually reviewing, improving and optimising the effectiveness and efficiency of your departmental processes. </w:t>
      </w:r>
      <w:r w:rsidR="00444F44" w:rsidRPr="002B4D69">
        <w:rPr>
          <w:rFonts w:ascii="Century Gothic" w:hAnsi="Century Gothic"/>
          <w:sz w:val="22"/>
          <w:szCs w:val="22"/>
        </w:rPr>
        <w:t xml:space="preserve"> </w:t>
      </w:r>
    </w:p>
    <w:p w:rsidR="00705A97" w:rsidRPr="002B4D69" w:rsidRDefault="00705A97" w:rsidP="002B4D69">
      <w:pPr>
        <w:spacing w:line="360" w:lineRule="auto"/>
        <w:ind w:left="720"/>
        <w:jc w:val="both"/>
        <w:rPr>
          <w:rFonts w:ascii="Century Gothic" w:hAnsi="Century Gothic"/>
          <w:sz w:val="22"/>
          <w:szCs w:val="22"/>
        </w:rPr>
      </w:pPr>
    </w:p>
    <w:p w:rsidR="002A51BD" w:rsidRPr="002B4D69" w:rsidRDefault="002A51BD" w:rsidP="002B4D69">
      <w:pPr>
        <w:spacing w:line="360" w:lineRule="auto"/>
        <w:jc w:val="both"/>
        <w:rPr>
          <w:rFonts w:ascii="Century Gothic" w:hAnsi="Century Gothic"/>
          <w:b/>
          <w:sz w:val="22"/>
          <w:szCs w:val="22"/>
        </w:rPr>
      </w:pPr>
      <w:r w:rsidRPr="002B4D69">
        <w:rPr>
          <w:rFonts w:ascii="Century Gothic" w:hAnsi="Century Gothic"/>
          <w:b/>
          <w:sz w:val="22"/>
          <w:szCs w:val="22"/>
        </w:rPr>
        <w:t xml:space="preserve">KEY ROLES </w:t>
      </w:r>
    </w:p>
    <w:p w:rsidR="002E14E8" w:rsidRPr="002B4D69" w:rsidRDefault="002E14E8" w:rsidP="002B4D69">
      <w:pPr>
        <w:spacing w:line="360" w:lineRule="auto"/>
        <w:jc w:val="both"/>
        <w:rPr>
          <w:rFonts w:ascii="Century Gothic" w:hAnsi="Century Gothic"/>
          <w:b/>
          <w:sz w:val="22"/>
          <w:szCs w:val="22"/>
        </w:rPr>
      </w:pPr>
    </w:p>
    <w:p w:rsidR="00C032A7" w:rsidRPr="002B4D69" w:rsidRDefault="002A51BD" w:rsidP="002B4D69">
      <w:pPr>
        <w:spacing w:line="360" w:lineRule="auto"/>
        <w:jc w:val="both"/>
        <w:rPr>
          <w:rFonts w:ascii="Century Gothic" w:hAnsi="Century Gothic"/>
          <w:b/>
          <w:sz w:val="22"/>
          <w:szCs w:val="22"/>
        </w:rPr>
      </w:pPr>
      <w:r w:rsidRPr="002B4D69">
        <w:rPr>
          <w:rFonts w:ascii="Century Gothic" w:hAnsi="Century Gothic"/>
          <w:b/>
          <w:sz w:val="22"/>
          <w:szCs w:val="22"/>
        </w:rPr>
        <w:t xml:space="preserve">Specific Roles </w:t>
      </w:r>
    </w:p>
    <w:p w:rsidR="005F47B6" w:rsidRPr="002B4D69" w:rsidRDefault="005F47B6" w:rsidP="002B4D69">
      <w:pPr>
        <w:spacing w:line="360" w:lineRule="auto"/>
        <w:jc w:val="both"/>
        <w:rPr>
          <w:rFonts w:ascii="Century Gothic" w:hAnsi="Century Gothic"/>
          <w:b/>
          <w:sz w:val="22"/>
          <w:szCs w:val="22"/>
        </w:rPr>
      </w:pPr>
    </w:p>
    <w:p w:rsidR="005F47B6" w:rsidRPr="002B4D69" w:rsidRDefault="005F47B6" w:rsidP="002B4D69">
      <w:pPr>
        <w:spacing w:line="360" w:lineRule="auto"/>
        <w:jc w:val="both"/>
        <w:rPr>
          <w:rFonts w:ascii="Century Gothic" w:hAnsi="Century Gothic"/>
          <w:sz w:val="22"/>
          <w:szCs w:val="22"/>
          <w:highlight w:val="yellow"/>
        </w:rPr>
      </w:pPr>
      <w:r w:rsidRPr="002B4D69">
        <w:rPr>
          <w:rFonts w:ascii="Century Gothic" w:hAnsi="Century Gothic"/>
          <w:sz w:val="22"/>
          <w:szCs w:val="22"/>
        </w:rPr>
        <w:t xml:space="preserve">Providing support (in-class, directed private study </w:t>
      </w:r>
      <w:r w:rsidR="007731B8">
        <w:rPr>
          <w:rFonts w:ascii="Century Gothic" w:hAnsi="Century Gothic"/>
          <w:sz w:val="22"/>
          <w:szCs w:val="22"/>
        </w:rPr>
        <w:t xml:space="preserve">sessions </w:t>
      </w:r>
      <w:r w:rsidRPr="002B4D69">
        <w:rPr>
          <w:rFonts w:ascii="Century Gothic" w:hAnsi="Century Gothic"/>
          <w:sz w:val="22"/>
          <w:szCs w:val="22"/>
        </w:rPr>
        <w:t>and in Skills Centres) to those students/staff identified as having basic skills needs in literacy and/or numeracy, as well as support with IT</w:t>
      </w:r>
      <w:r w:rsidR="007731B8">
        <w:rPr>
          <w:rFonts w:ascii="Century Gothic" w:hAnsi="Century Gothic"/>
          <w:sz w:val="22"/>
          <w:szCs w:val="22"/>
        </w:rPr>
        <w:t>, study skills</w:t>
      </w:r>
      <w:r w:rsidRPr="002B4D69">
        <w:rPr>
          <w:rFonts w:ascii="Century Gothic" w:hAnsi="Century Gothic"/>
          <w:sz w:val="22"/>
          <w:szCs w:val="22"/>
        </w:rPr>
        <w:t xml:space="preserve"> and academic English (at all levels </w:t>
      </w:r>
      <w:r w:rsidR="002A1A19">
        <w:rPr>
          <w:rFonts w:ascii="Century Gothic" w:hAnsi="Century Gothic"/>
          <w:sz w:val="22"/>
          <w:szCs w:val="22"/>
        </w:rPr>
        <w:t>from pre-e</w:t>
      </w:r>
      <w:r w:rsidRPr="002B4D69">
        <w:rPr>
          <w:rFonts w:ascii="Century Gothic" w:hAnsi="Century Gothic"/>
          <w:sz w:val="22"/>
          <w:szCs w:val="22"/>
        </w:rPr>
        <w:t>ntry to HE and professional).</w:t>
      </w:r>
    </w:p>
    <w:p w:rsidR="005F47B6" w:rsidRPr="002B4D69" w:rsidRDefault="005F47B6" w:rsidP="002B4D69">
      <w:pPr>
        <w:spacing w:line="360" w:lineRule="auto"/>
        <w:jc w:val="both"/>
        <w:rPr>
          <w:rFonts w:ascii="Century Gothic" w:hAnsi="Century Gothic"/>
          <w:sz w:val="22"/>
          <w:szCs w:val="22"/>
          <w:highlight w:val="yellow"/>
        </w:rPr>
      </w:pPr>
    </w:p>
    <w:p w:rsidR="00C032A7" w:rsidRPr="002B4D69" w:rsidRDefault="005F47B6" w:rsidP="002B4D69">
      <w:pPr>
        <w:spacing w:line="360" w:lineRule="auto"/>
        <w:jc w:val="both"/>
        <w:rPr>
          <w:rFonts w:ascii="Century Gothic" w:hAnsi="Century Gothic"/>
          <w:sz w:val="22"/>
          <w:szCs w:val="22"/>
        </w:rPr>
      </w:pPr>
      <w:r w:rsidRPr="002B4D69">
        <w:rPr>
          <w:rFonts w:ascii="Century Gothic" w:hAnsi="Century Gothic"/>
          <w:sz w:val="22"/>
          <w:szCs w:val="22"/>
        </w:rPr>
        <w:lastRenderedPageBreak/>
        <w:t>O</w:t>
      </w:r>
      <w:r w:rsidR="00332280" w:rsidRPr="002B4D69">
        <w:rPr>
          <w:rFonts w:ascii="Century Gothic" w:hAnsi="Century Gothic"/>
          <w:sz w:val="22"/>
          <w:szCs w:val="22"/>
        </w:rPr>
        <w:t>ffer support, guidance and signposting internally and externally</w:t>
      </w:r>
      <w:r w:rsidR="005452FD" w:rsidRPr="002B4D69">
        <w:rPr>
          <w:rFonts w:ascii="Century Gothic" w:hAnsi="Century Gothic"/>
          <w:sz w:val="22"/>
          <w:szCs w:val="22"/>
        </w:rPr>
        <w:t>,</w:t>
      </w:r>
      <w:r w:rsidR="00332280" w:rsidRPr="002B4D69">
        <w:rPr>
          <w:rFonts w:ascii="Century Gothic" w:hAnsi="Century Gothic"/>
          <w:sz w:val="22"/>
          <w:szCs w:val="22"/>
        </w:rPr>
        <w:t xml:space="preserve"> to enable the learner to retain, attain and complete their jour</w:t>
      </w:r>
      <w:r w:rsidR="002A1A19">
        <w:rPr>
          <w:rFonts w:ascii="Century Gothic" w:hAnsi="Century Gothic"/>
          <w:sz w:val="22"/>
          <w:szCs w:val="22"/>
        </w:rPr>
        <w:t>ney through and progress from, c</w:t>
      </w:r>
      <w:r w:rsidR="00332280" w:rsidRPr="002B4D69">
        <w:rPr>
          <w:rFonts w:ascii="Century Gothic" w:hAnsi="Century Gothic"/>
          <w:sz w:val="22"/>
          <w:szCs w:val="22"/>
        </w:rPr>
        <w:t xml:space="preserve">ollege. To support the curriculum in </w:t>
      </w:r>
      <w:r w:rsidR="00C032A7" w:rsidRPr="002B4D69">
        <w:rPr>
          <w:rFonts w:ascii="Century Gothic" w:hAnsi="Century Gothic"/>
          <w:sz w:val="22"/>
          <w:szCs w:val="22"/>
        </w:rPr>
        <w:t>identify</w:t>
      </w:r>
      <w:r w:rsidR="00332280" w:rsidRPr="002B4D69">
        <w:rPr>
          <w:rFonts w:ascii="Century Gothic" w:hAnsi="Century Gothic"/>
          <w:sz w:val="22"/>
          <w:szCs w:val="22"/>
        </w:rPr>
        <w:t>ing</w:t>
      </w:r>
      <w:r w:rsidR="00AA5903" w:rsidRPr="002B4D69">
        <w:rPr>
          <w:rFonts w:ascii="Century Gothic" w:hAnsi="Century Gothic"/>
          <w:sz w:val="22"/>
          <w:szCs w:val="22"/>
        </w:rPr>
        <w:t>, t</w:t>
      </w:r>
      <w:r w:rsidR="00C032A7" w:rsidRPr="002B4D69">
        <w:rPr>
          <w:rFonts w:ascii="Century Gothic" w:hAnsi="Century Gothic"/>
          <w:sz w:val="22"/>
          <w:szCs w:val="22"/>
        </w:rPr>
        <w:t>rack</w:t>
      </w:r>
      <w:r w:rsidR="00332280" w:rsidRPr="002B4D69">
        <w:rPr>
          <w:rFonts w:ascii="Century Gothic" w:hAnsi="Century Gothic"/>
          <w:sz w:val="22"/>
          <w:szCs w:val="22"/>
        </w:rPr>
        <w:t>ing a</w:t>
      </w:r>
      <w:r w:rsidR="00C032A7" w:rsidRPr="002B4D69">
        <w:rPr>
          <w:rFonts w:ascii="Century Gothic" w:hAnsi="Century Gothic"/>
          <w:sz w:val="22"/>
          <w:szCs w:val="22"/>
        </w:rPr>
        <w:t>nd monitor</w:t>
      </w:r>
      <w:r w:rsidR="00332280" w:rsidRPr="002B4D69">
        <w:rPr>
          <w:rFonts w:ascii="Century Gothic" w:hAnsi="Century Gothic"/>
          <w:sz w:val="22"/>
          <w:szCs w:val="22"/>
        </w:rPr>
        <w:t>ing</w:t>
      </w:r>
      <w:r w:rsidR="002A1A19">
        <w:rPr>
          <w:rFonts w:ascii="Century Gothic" w:hAnsi="Century Gothic"/>
          <w:sz w:val="22"/>
          <w:szCs w:val="22"/>
        </w:rPr>
        <w:t xml:space="preserve"> learners ‘at risk’ of leaving c</w:t>
      </w:r>
      <w:r w:rsidR="00C032A7" w:rsidRPr="002B4D69">
        <w:rPr>
          <w:rFonts w:ascii="Century Gothic" w:hAnsi="Century Gothic"/>
          <w:sz w:val="22"/>
          <w:szCs w:val="22"/>
        </w:rPr>
        <w:t>ollege.</w:t>
      </w:r>
      <w:r w:rsidR="00AA5903" w:rsidRPr="002B4D69">
        <w:rPr>
          <w:rFonts w:ascii="Century Gothic" w:hAnsi="Century Gothic"/>
          <w:sz w:val="22"/>
          <w:szCs w:val="22"/>
        </w:rPr>
        <w:t xml:space="preserve">  </w:t>
      </w:r>
    </w:p>
    <w:p w:rsidR="00BF4F57" w:rsidRPr="002B4D69" w:rsidRDefault="00BF4F57" w:rsidP="002B4D69">
      <w:pPr>
        <w:spacing w:line="360" w:lineRule="auto"/>
        <w:jc w:val="both"/>
        <w:rPr>
          <w:rFonts w:ascii="Century Gothic" w:hAnsi="Century Gothic"/>
          <w:sz w:val="22"/>
          <w:szCs w:val="22"/>
        </w:rPr>
      </w:pPr>
    </w:p>
    <w:p w:rsidR="00BF4F57" w:rsidRPr="002B4D69" w:rsidRDefault="00BF4F57" w:rsidP="002B4D69">
      <w:pPr>
        <w:spacing w:line="360" w:lineRule="auto"/>
        <w:jc w:val="both"/>
        <w:rPr>
          <w:rFonts w:ascii="Century Gothic" w:hAnsi="Century Gothic"/>
          <w:sz w:val="22"/>
          <w:szCs w:val="22"/>
        </w:rPr>
      </w:pPr>
    </w:p>
    <w:p w:rsidR="00BF4F57" w:rsidRPr="002B4D69" w:rsidRDefault="00BF4F57" w:rsidP="002B4D69">
      <w:pPr>
        <w:widowControl/>
        <w:numPr>
          <w:ilvl w:val="0"/>
          <w:numId w:val="35"/>
        </w:numPr>
        <w:spacing w:line="360" w:lineRule="auto"/>
        <w:jc w:val="both"/>
        <w:rPr>
          <w:rFonts w:ascii="Century Gothic" w:hAnsi="Century Gothic"/>
          <w:b/>
          <w:sz w:val="22"/>
          <w:szCs w:val="22"/>
        </w:rPr>
      </w:pPr>
      <w:r w:rsidRPr="002B4D69">
        <w:rPr>
          <w:rFonts w:ascii="Century Gothic" w:hAnsi="Century Gothic"/>
          <w:b/>
          <w:sz w:val="22"/>
          <w:szCs w:val="22"/>
        </w:rPr>
        <w:t>Main duties and responsibilities</w:t>
      </w:r>
    </w:p>
    <w:p w:rsidR="00CD50F9" w:rsidRPr="002B4D69" w:rsidRDefault="00CD50F9" w:rsidP="002B4D69">
      <w:pPr>
        <w:spacing w:line="360" w:lineRule="auto"/>
        <w:jc w:val="both"/>
        <w:rPr>
          <w:rFonts w:ascii="Century Gothic" w:hAnsi="Century Gothic"/>
          <w:b/>
          <w:sz w:val="22"/>
          <w:szCs w:val="22"/>
        </w:rPr>
      </w:pP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Being a learning coach - providing students with appropriate levels of support and guidance to help them understand their learning styles, utilising coaching processes to enable the learners to learn more effectively;</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Working with teaching staff to maximize the student’s ability to learn and to help their motivation to remain in learning, and to achieve qualifications in either or both academic and vocational areas.</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Liaising with teaching staff to identify reasons for underachievement with students and implementing a variety of tools such as referral, 1:1</w:t>
      </w:r>
      <w:r w:rsidR="002A1A19">
        <w:rPr>
          <w:rFonts w:ascii="Century Gothic" w:hAnsi="Century Gothic"/>
          <w:sz w:val="22"/>
          <w:szCs w:val="22"/>
        </w:rPr>
        <w:t xml:space="preserve"> and group</w:t>
      </w:r>
      <w:r w:rsidRPr="0028585E">
        <w:rPr>
          <w:rFonts w:ascii="Century Gothic" w:hAnsi="Century Gothic"/>
          <w:sz w:val="22"/>
          <w:szCs w:val="22"/>
        </w:rPr>
        <w:t xml:space="preserve"> work, challenging target setting</w:t>
      </w:r>
      <w:r w:rsidR="002A1A19">
        <w:rPr>
          <w:rFonts w:ascii="Century Gothic" w:hAnsi="Century Gothic"/>
          <w:sz w:val="22"/>
          <w:szCs w:val="22"/>
        </w:rPr>
        <w:t xml:space="preserve"> on ILPs</w:t>
      </w:r>
      <w:r w:rsidRPr="0028585E">
        <w:rPr>
          <w:rFonts w:ascii="Century Gothic" w:hAnsi="Century Gothic"/>
          <w:sz w:val="22"/>
          <w:szCs w:val="22"/>
        </w:rPr>
        <w:t xml:space="preserve"> and build</w:t>
      </w:r>
      <w:r w:rsidR="002A1A19">
        <w:rPr>
          <w:rFonts w:ascii="Century Gothic" w:hAnsi="Century Gothic"/>
          <w:sz w:val="22"/>
          <w:szCs w:val="22"/>
        </w:rPr>
        <w:t>ing learners’</w:t>
      </w:r>
      <w:r w:rsidR="006E346A">
        <w:rPr>
          <w:rFonts w:ascii="Century Gothic" w:hAnsi="Century Gothic"/>
          <w:sz w:val="22"/>
          <w:szCs w:val="22"/>
        </w:rPr>
        <w:t xml:space="preserve"> motivation and </w:t>
      </w:r>
      <w:r w:rsidRPr="0028585E">
        <w:rPr>
          <w:rFonts w:ascii="Century Gothic" w:hAnsi="Century Gothic"/>
          <w:sz w:val="22"/>
          <w:szCs w:val="22"/>
        </w:rPr>
        <w:t>confidence levels.</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Liaising with teaching staff to ensure those students highlighted ‘at risk’ of leaving</w:t>
      </w:r>
      <w:r w:rsidR="002A1A19">
        <w:rPr>
          <w:rFonts w:ascii="Century Gothic" w:hAnsi="Century Gothic"/>
          <w:sz w:val="22"/>
          <w:szCs w:val="22"/>
        </w:rPr>
        <w:t xml:space="preserve"> c</w:t>
      </w:r>
      <w:r w:rsidRPr="0028585E">
        <w:rPr>
          <w:rFonts w:ascii="Century Gothic" w:hAnsi="Century Gothic"/>
          <w:sz w:val="22"/>
          <w:szCs w:val="22"/>
        </w:rPr>
        <w:t>ollege have a coaching session;</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Providing support (in-class, directed private study</w:t>
      </w:r>
      <w:r w:rsidR="006E346A">
        <w:rPr>
          <w:rFonts w:ascii="Century Gothic" w:hAnsi="Century Gothic"/>
          <w:sz w:val="22"/>
          <w:szCs w:val="22"/>
        </w:rPr>
        <w:t>, appointments</w:t>
      </w:r>
      <w:r w:rsidRPr="0028585E">
        <w:rPr>
          <w:rFonts w:ascii="Century Gothic" w:hAnsi="Century Gothic"/>
          <w:sz w:val="22"/>
          <w:szCs w:val="22"/>
        </w:rPr>
        <w:t xml:space="preserve"> and </w:t>
      </w:r>
      <w:r w:rsidR="006E346A">
        <w:rPr>
          <w:rFonts w:ascii="Century Gothic" w:hAnsi="Century Gothic"/>
          <w:sz w:val="22"/>
          <w:szCs w:val="22"/>
        </w:rPr>
        <w:t>drop-</w:t>
      </w:r>
      <w:r w:rsidRPr="0028585E">
        <w:rPr>
          <w:rFonts w:ascii="Century Gothic" w:hAnsi="Century Gothic"/>
          <w:sz w:val="22"/>
          <w:szCs w:val="22"/>
        </w:rPr>
        <w:t>in Skills Centre</w:t>
      </w:r>
      <w:r w:rsidR="006E346A">
        <w:rPr>
          <w:rFonts w:ascii="Century Gothic" w:hAnsi="Century Gothic"/>
          <w:sz w:val="22"/>
          <w:szCs w:val="22"/>
        </w:rPr>
        <w:t xml:space="preserve"> </w:t>
      </w:r>
      <w:r w:rsidRPr="0028585E">
        <w:rPr>
          <w:rFonts w:ascii="Century Gothic" w:hAnsi="Century Gothic"/>
          <w:sz w:val="22"/>
          <w:szCs w:val="22"/>
        </w:rPr>
        <w:t>s</w:t>
      </w:r>
      <w:r w:rsidR="006E346A">
        <w:rPr>
          <w:rFonts w:ascii="Century Gothic" w:hAnsi="Century Gothic"/>
          <w:sz w:val="22"/>
          <w:szCs w:val="22"/>
        </w:rPr>
        <w:t>upport</w:t>
      </w:r>
      <w:r w:rsidRPr="0028585E">
        <w:rPr>
          <w:rFonts w:ascii="Century Gothic" w:hAnsi="Century Gothic"/>
          <w:sz w:val="22"/>
          <w:szCs w:val="22"/>
        </w:rPr>
        <w:t>) to those students/staff identified as having skills needs in literacy and/or numeracy, as well as support with IT</w:t>
      </w:r>
      <w:r w:rsidR="007731B8">
        <w:rPr>
          <w:rFonts w:ascii="Century Gothic" w:hAnsi="Century Gothic"/>
          <w:sz w:val="22"/>
          <w:szCs w:val="22"/>
        </w:rPr>
        <w:t>, study skills</w:t>
      </w:r>
      <w:r w:rsidRPr="0028585E">
        <w:rPr>
          <w:rFonts w:ascii="Century Gothic" w:hAnsi="Century Gothic"/>
          <w:sz w:val="22"/>
          <w:szCs w:val="22"/>
        </w:rPr>
        <w:t xml:space="preserve"> and academic English (at all levels </w:t>
      </w:r>
      <w:r w:rsidR="002A1A19">
        <w:rPr>
          <w:rFonts w:ascii="Century Gothic" w:hAnsi="Century Gothic"/>
          <w:sz w:val="22"/>
          <w:szCs w:val="22"/>
        </w:rPr>
        <w:t>pre-e</w:t>
      </w:r>
      <w:r w:rsidRPr="0028585E">
        <w:rPr>
          <w:rFonts w:ascii="Century Gothic" w:hAnsi="Century Gothic"/>
          <w:sz w:val="22"/>
          <w:szCs w:val="22"/>
        </w:rPr>
        <w:t>ntry to HE and professional);</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Undertaking all planning, organisational and administrative work associated with the above;</w:t>
      </w:r>
    </w:p>
    <w:p w:rsid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Delivering screening and initial assessments of students</w:t>
      </w:r>
      <w:r w:rsidR="00E27676">
        <w:rPr>
          <w:rFonts w:ascii="Century Gothic" w:hAnsi="Century Gothic"/>
          <w:sz w:val="22"/>
          <w:szCs w:val="22"/>
        </w:rPr>
        <w:t xml:space="preserve"> using the Wales Essential Skills Toolkit (WEST)</w:t>
      </w:r>
      <w:r w:rsidRPr="0028585E">
        <w:rPr>
          <w:rFonts w:ascii="Century Gothic" w:hAnsi="Century Gothic"/>
          <w:sz w:val="22"/>
          <w:szCs w:val="22"/>
        </w:rPr>
        <w:t>, including being part of the</w:t>
      </w:r>
      <w:r w:rsidR="00E27676">
        <w:rPr>
          <w:rFonts w:ascii="Century Gothic" w:hAnsi="Century Gothic"/>
          <w:sz w:val="22"/>
          <w:szCs w:val="22"/>
        </w:rPr>
        <w:t xml:space="preserve"> assessment</w:t>
      </w:r>
      <w:r w:rsidRPr="0028585E">
        <w:rPr>
          <w:rFonts w:ascii="Century Gothic" w:hAnsi="Century Gothic"/>
          <w:sz w:val="22"/>
          <w:szCs w:val="22"/>
        </w:rPr>
        <w:t xml:space="preserve"> process at interview and</w:t>
      </w:r>
      <w:r w:rsidR="006E346A">
        <w:rPr>
          <w:rFonts w:ascii="Century Gothic" w:hAnsi="Century Gothic"/>
          <w:sz w:val="22"/>
          <w:szCs w:val="22"/>
        </w:rPr>
        <w:t xml:space="preserve"> induction</w:t>
      </w:r>
      <w:r w:rsidRPr="0028585E">
        <w:rPr>
          <w:rFonts w:ascii="Century Gothic" w:hAnsi="Century Gothic"/>
          <w:sz w:val="22"/>
          <w:szCs w:val="22"/>
        </w:rPr>
        <w:t xml:space="preserve">, collecting results and passing to relevant staff as advised by the Learning </w:t>
      </w:r>
      <w:r w:rsidR="006E346A">
        <w:rPr>
          <w:rFonts w:ascii="Century Gothic" w:hAnsi="Century Gothic"/>
          <w:sz w:val="22"/>
          <w:szCs w:val="22"/>
        </w:rPr>
        <w:t>Coach</w:t>
      </w:r>
      <w:r w:rsidRPr="0028585E">
        <w:rPr>
          <w:rFonts w:ascii="Century Gothic" w:hAnsi="Century Gothic"/>
          <w:sz w:val="22"/>
          <w:szCs w:val="22"/>
        </w:rPr>
        <w:t xml:space="preserve"> Supervisor</w:t>
      </w:r>
      <w:r w:rsidR="007731B8">
        <w:rPr>
          <w:rFonts w:ascii="Century Gothic" w:hAnsi="Century Gothic"/>
          <w:sz w:val="22"/>
          <w:szCs w:val="22"/>
        </w:rPr>
        <w:t xml:space="preserve"> and Learning Coach Team Leader</w:t>
      </w:r>
      <w:r w:rsidRPr="0028585E">
        <w:rPr>
          <w:rFonts w:ascii="Century Gothic" w:hAnsi="Century Gothic"/>
          <w:sz w:val="22"/>
          <w:szCs w:val="22"/>
        </w:rPr>
        <w:t>;</w:t>
      </w:r>
    </w:p>
    <w:p w:rsidR="00277190" w:rsidRDefault="00277190" w:rsidP="001A6A73">
      <w:pPr>
        <w:numPr>
          <w:ilvl w:val="0"/>
          <w:numId w:val="17"/>
        </w:numPr>
        <w:spacing w:line="360" w:lineRule="auto"/>
        <w:jc w:val="both"/>
        <w:rPr>
          <w:rFonts w:ascii="Century Gothic" w:hAnsi="Century Gothic"/>
          <w:sz w:val="22"/>
          <w:szCs w:val="22"/>
        </w:rPr>
      </w:pPr>
      <w:r w:rsidRPr="00277190">
        <w:rPr>
          <w:rFonts w:ascii="Century Gothic" w:hAnsi="Century Gothic"/>
          <w:sz w:val="22"/>
          <w:szCs w:val="22"/>
        </w:rPr>
        <w:t xml:space="preserve">Assisting teaching staff in the utilisation of the Wales Essential Skills Toolkit (WEST) </w:t>
      </w:r>
      <w:r w:rsidR="001A6A73" w:rsidRPr="001A6A73">
        <w:rPr>
          <w:rFonts w:ascii="Century Gothic" w:hAnsi="Century Gothic"/>
          <w:sz w:val="22"/>
          <w:szCs w:val="22"/>
        </w:rPr>
        <w:t>to ensure the completion of initial assessments and progression of skills for learners</w:t>
      </w:r>
      <w:r w:rsidR="001A6A73">
        <w:rPr>
          <w:rFonts w:ascii="Century Gothic" w:hAnsi="Century Gothic"/>
          <w:sz w:val="22"/>
          <w:szCs w:val="22"/>
        </w:rPr>
        <w:t>;</w:t>
      </w:r>
    </w:p>
    <w:p w:rsidR="00E27676" w:rsidRPr="0028585E" w:rsidRDefault="00E27676" w:rsidP="0028585E">
      <w:pPr>
        <w:numPr>
          <w:ilvl w:val="0"/>
          <w:numId w:val="17"/>
        </w:numPr>
        <w:spacing w:line="360" w:lineRule="auto"/>
        <w:jc w:val="both"/>
        <w:rPr>
          <w:rFonts w:ascii="Century Gothic" w:hAnsi="Century Gothic"/>
          <w:sz w:val="22"/>
          <w:szCs w:val="22"/>
        </w:rPr>
      </w:pPr>
      <w:r>
        <w:rPr>
          <w:rFonts w:ascii="Century Gothic" w:hAnsi="Century Gothic"/>
          <w:sz w:val="22"/>
          <w:szCs w:val="22"/>
        </w:rPr>
        <w:t xml:space="preserve">Supporting and monitoring students’ progress on WEST, to include undertaking </w:t>
      </w:r>
      <w:r>
        <w:rPr>
          <w:rFonts w:ascii="Century Gothic" w:hAnsi="Century Gothic"/>
          <w:sz w:val="22"/>
          <w:szCs w:val="22"/>
        </w:rPr>
        <w:lastRenderedPageBreak/>
        <w:t>administration responsibilities, running reports and passing information to relevant staff as advised by the Learning Coach Supervisor;</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Drawing up an individual learning plan (ILP) for the student</w:t>
      </w:r>
      <w:r w:rsidR="006E346A">
        <w:rPr>
          <w:rFonts w:ascii="Century Gothic" w:hAnsi="Century Gothic"/>
          <w:sz w:val="22"/>
          <w:szCs w:val="22"/>
        </w:rPr>
        <w:t xml:space="preserve"> and adding records to their pastoral eILP</w:t>
      </w:r>
      <w:r w:rsidRPr="0028585E">
        <w:rPr>
          <w:rFonts w:ascii="Century Gothic" w:hAnsi="Century Gothic"/>
          <w:sz w:val="22"/>
          <w:szCs w:val="22"/>
        </w:rPr>
        <w:t xml:space="preserve"> in collaboration with the student, Essential Skills Tutors and Course Tutors as applicable;</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Monitoring, tracking and recording progress against the ILP and liaising with the relevant staff;</w:t>
      </w:r>
    </w:p>
    <w:p w:rsidR="0028585E" w:rsidRPr="0028585E" w:rsidRDefault="0028585E" w:rsidP="00277190">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Offering students support with UCAS personal statement writing</w:t>
      </w:r>
      <w:r w:rsidR="006E346A">
        <w:rPr>
          <w:rFonts w:ascii="Century Gothic" w:hAnsi="Century Gothic"/>
          <w:sz w:val="22"/>
          <w:szCs w:val="22"/>
        </w:rPr>
        <w:t xml:space="preserve"> and study skills</w:t>
      </w:r>
      <w:r w:rsidR="00277190">
        <w:rPr>
          <w:rFonts w:ascii="Century Gothic" w:hAnsi="Century Gothic"/>
          <w:sz w:val="22"/>
          <w:szCs w:val="22"/>
        </w:rPr>
        <w:t xml:space="preserve"> </w:t>
      </w:r>
      <w:r w:rsidR="00277190" w:rsidRPr="00277190">
        <w:rPr>
          <w:rFonts w:ascii="Century Gothic" w:hAnsi="Century Gothic"/>
          <w:sz w:val="22"/>
          <w:szCs w:val="22"/>
        </w:rPr>
        <w:t xml:space="preserve">including </w:t>
      </w:r>
      <w:r w:rsidR="00277190">
        <w:rPr>
          <w:rFonts w:ascii="Century Gothic" w:hAnsi="Century Gothic"/>
          <w:sz w:val="22"/>
          <w:szCs w:val="22"/>
        </w:rPr>
        <w:t>Academic Writing</w:t>
      </w:r>
      <w:r w:rsidR="00277190" w:rsidRPr="00277190">
        <w:rPr>
          <w:rFonts w:ascii="Century Gothic" w:hAnsi="Century Gothic"/>
          <w:sz w:val="22"/>
          <w:szCs w:val="22"/>
        </w:rPr>
        <w:t xml:space="preserve">, </w:t>
      </w:r>
      <w:r w:rsidR="00277190">
        <w:rPr>
          <w:rFonts w:ascii="Century Gothic" w:hAnsi="Century Gothic"/>
          <w:sz w:val="22"/>
          <w:szCs w:val="22"/>
        </w:rPr>
        <w:t xml:space="preserve">Presentation Skills, </w:t>
      </w:r>
      <w:r w:rsidR="00277190" w:rsidRPr="00277190">
        <w:rPr>
          <w:rFonts w:ascii="Century Gothic" w:hAnsi="Century Gothic"/>
          <w:sz w:val="22"/>
          <w:szCs w:val="22"/>
        </w:rPr>
        <w:t>Time Management, Plagiarism and Referencing</w:t>
      </w:r>
      <w:r w:rsidRPr="0028585E">
        <w:rPr>
          <w:rFonts w:ascii="Century Gothic" w:hAnsi="Century Gothic"/>
          <w:sz w:val="22"/>
          <w:szCs w:val="22"/>
        </w:rPr>
        <w:t>;</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Producing resources to use with students and to enhance the Learning and Skills Centre – this includes the development of the Learning and Skills Moodle pages and social media;</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Establishing positive relationships with students, putting individual learning needs first in order to guide and support them through the process of successfully completing their chosen learning pathway;</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Implementing appropriate monitoring and evaluation procedures;</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Promoting the support services offered by the Learning and Skills Centre to staff and students;</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Promoting appropriate behaviour to ensure a warm, friendly and safe environment across College that matches the principles of Restorative Approaches;</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Supporting CAVC with the Skills Agenda as set down by the Welsh Government and Estyn;</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 xml:space="preserve">Being part of the Learning and Skills Centre team, supporting library duties where required, </w:t>
      </w:r>
      <w:r w:rsidR="006E346A">
        <w:rPr>
          <w:rFonts w:ascii="Century Gothic" w:hAnsi="Century Gothic"/>
          <w:sz w:val="22"/>
          <w:szCs w:val="22"/>
        </w:rPr>
        <w:t xml:space="preserve">including </w:t>
      </w:r>
      <w:r w:rsidRPr="0028585E">
        <w:rPr>
          <w:rFonts w:ascii="Century Gothic" w:hAnsi="Century Gothic"/>
          <w:sz w:val="22"/>
          <w:szCs w:val="22"/>
        </w:rPr>
        <w:t>supporting reader development activities;</w:t>
      </w:r>
    </w:p>
    <w:p w:rsidR="0028585E" w:rsidRPr="0028585E" w:rsidRDefault="0028585E" w:rsidP="0028585E">
      <w:pPr>
        <w:numPr>
          <w:ilvl w:val="0"/>
          <w:numId w:val="17"/>
        </w:numPr>
        <w:spacing w:line="360" w:lineRule="auto"/>
        <w:jc w:val="both"/>
        <w:rPr>
          <w:rFonts w:ascii="Century Gothic" w:hAnsi="Century Gothic"/>
          <w:sz w:val="22"/>
          <w:szCs w:val="22"/>
        </w:rPr>
      </w:pPr>
      <w:r w:rsidRPr="0028585E">
        <w:rPr>
          <w:rFonts w:ascii="Century Gothic" w:hAnsi="Century Gothic"/>
          <w:sz w:val="22"/>
          <w:szCs w:val="22"/>
        </w:rPr>
        <w:t>Undertaking evening and weekend duties as required.</w:t>
      </w:r>
    </w:p>
    <w:p w:rsidR="0028585E" w:rsidRPr="0028585E" w:rsidRDefault="0028585E" w:rsidP="00B454F9">
      <w:pPr>
        <w:spacing w:line="360" w:lineRule="auto"/>
        <w:ind w:left="360"/>
        <w:jc w:val="both"/>
        <w:rPr>
          <w:rFonts w:ascii="Century Gothic" w:hAnsi="Century Gothic"/>
          <w:sz w:val="22"/>
          <w:szCs w:val="22"/>
        </w:rPr>
      </w:pPr>
    </w:p>
    <w:p w:rsidR="00F01585" w:rsidRPr="00B454F9" w:rsidRDefault="00B454F9" w:rsidP="00B454F9">
      <w:pPr>
        <w:spacing w:line="360" w:lineRule="auto"/>
        <w:jc w:val="both"/>
        <w:rPr>
          <w:rFonts w:ascii="Century Gothic" w:hAnsi="Century Gothic"/>
          <w:sz w:val="22"/>
          <w:szCs w:val="22"/>
        </w:rPr>
      </w:pPr>
      <w:r>
        <w:rPr>
          <w:rFonts w:ascii="Century Gothic" w:hAnsi="Century Gothic"/>
          <w:sz w:val="22"/>
          <w:szCs w:val="22"/>
        </w:rPr>
        <w:t>T</w:t>
      </w:r>
      <w:r w:rsidR="0028585E" w:rsidRPr="00B454F9">
        <w:rPr>
          <w:rFonts w:ascii="Century Gothic" w:hAnsi="Century Gothic"/>
          <w:sz w:val="22"/>
          <w:szCs w:val="22"/>
        </w:rPr>
        <w:t xml:space="preserve">his role may involve working in any of the Learning and Skills Centres. </w:t>
      </w:r>
    </w:p>
    <w:p w:rsidR="006D4816" w:rsidRPr="002B4D69" w:rsidRDefault="006D4816" w:rsidP="002B4D69">
      <w:pPr>
        <w:pStyle w:val="ListParagraph"/>
        <w:spacing w:after="0" w:line="360" w:lineRule="auto"/>
        <w:ind w:left="0"/>
        <w:contextualSpacing w:val="0"/>
        <w:jc w:val="both"/>
        <w:rPr>
          <w:rFonts w:ascii="Century Gothic" w:hAnsi="Century Gothic" w:cs="Arial"/>
        </w:rPr>
      </w:pPr>
    </w:p>
    <w:p w:rsidR="00620492" w:rsidRPr="002B4D69" w:rsidRDefault="00620492" w:rsidP="002B4D69">
      <w:pPr>
        <w:numPr>
          <w:ilvl w:val="0"/>
          <w:numId w:val="35"/>
        </w:numPr>
        <w:spacing w:line="360" w:lineRule="auto"/>
        <w:jc w:val="both"/>
        <w:rPr>
          <w:rFonts w:ascii="Century Gothic" w:hAnsi="Century Gothic"/>
          <w:b/>
          <w:sz w:val="22"/>
          <w:szCs w:val="22"/>
        </w:rPr>
      </w:pPr>
      <w:r w:rsidRPr="002B4D69">
        <w:rPr>
          <w:rFonts w:ascii="Century Gothic" w:hAnsi="Century Gothic"/>
          <w:b/>
          <w:sz w:val="22"/>
          <w:szCs w:val="22"/>
        </w:rPr>
        <w:t xml:space="preserve">Generic Roles </w:t>
      </w:r>
    </w:p>
    <w:p w:rsidR="00620492" w:rsidRPr="002B4D69" w:rsidRDefault="00620492" w:rsidP="002B4D69">
      <w:pPr>
        <w:numPr>
          <w:ilvl w:val="0"/>
          <w:numId w:val="41"/>
        </w:numPr>
        <w:spacing w:line="360" w:lineRule="auto"/>
        <w:jc w:val="both"/>
        <w:rPr>
          <w:rFonts w:ascii="Century Gothic" w:hAnsi="Century Gothic"/>
          <w:sz w:val="22"/>
          <w:szCs w:val="22"/>
        </w:rPr>
      </w:pPr>
      <w:r w:rsidRPr="002B4D69">
        <w:rPr>
          <w:rFonts w:ascii="Century Gothic" w:hAnsi="Century Gothic"/>
          <w:sz w:val="22"/>
          <w:szCs w:val="22"/>
        </w:rPr>
        <w:t xml:space="preserve">To represent the College with external agencies as required in the performance of duties or as directed by your Line Manager. </w:t>
      </w:r>
    </w:p>
    <w:p w:rsidR="00620492" w:rsidRPr="002B4D69" w:rsidRDefault="00620492" w:rsidP="002B4D69">
      <w:pPr>
        <w:numPr>
          <w:ilvl w:val="0"/>
          <w:numId w:val="41"/>
        </w:numPr>
        <w:spacing w:line="360" w:lineRule="auto"/>
        <w:jc w:val="both"/>
        <w:rPr>
          <w:rFonts w:ascii="Century Gothic" w:hAnsi="Century Gothic"/>
          <w:sz w:val="22"/>
          <w:szCs w:val="22"/>
        </w:rPr>
      </w:pPr>
      <w:r w:rsidRPr="002B4D69">
        <w:rPr>
          <w:rFonts w:ascii="Century Gothic" w:hAnsi="Century Gothic"/>
          <w:sz w:val="22"/>
          <w:szCs w:val="22"/>
        </w:rPr>
        <w:t xml:space="preserve">To achieve agreed KPI targets and performance indicators across all areas of </w:t>
      </w:r>
      <w:r w:rsidRPr="002B4D69">
        <w:rPr>
          <w:rFonts w:ascii="Century Gothic" w:hAnsi="Century Gothic"/>
          <w:sz w:val="22"/>
          <w:szCs w:val="22"/>
        </w:rPr>
        <w:lastRenderedPageBreak/>
        <w:t xml:space="preserve">responsibility. </w:t>
      </w:r>
    </w:p>
    <w:p w:rsidR="00620492" w:rsidRPr="002B4D69" w:rsidRDefault="00620492" w:rsidP="002B4D69">
      <w:pPr>
        <w:numPr>
          <w:ilvl w:val="0"/>
          <w:numId w:val="41"/>
        </w:numPr>
        <w:spacing w:line="360" w:lineRule="auto"/>
        <w:jc w:val="both"/>
        <w:rPr>
          <w:rFonts w:ascii="Century Gothic" w:hAnsi="Century Gothic"/>
          <w:sz w:val="22"/>
          <w:szCs w:val="22"/>
        </w:rPr>
      </w:pPr>
      <w:r w:rsidRPr="002B4D69">
        <w:rPr>
          <w:rFonts w:ascii="Century Gothic" w:hAnsi="Century Gothic"/>
          <w:sz w:val="22"/>
          <w:szCs w:val="22"/>
        </w:rPr>
        <w:t xml:space="preserve">To adhere to College policies, particularly those relating to equality and diversity. </w:t>
      </w:r>
    </w:p>
    <w:p w:rsidR="00620492" w:rsidRPr="002B4D69" w:rsidRDefault="00620492" w:rsidP="002B4D69">
      <w:pPr>
        <w:numPr>
          <w:ilvl w:val="0"/>
          <w:numId w:val="41"/>
        </w:numPr>
        <w:spacing w:line="360" w:lineRule="auto"/>
        <w:jc w:val="both"/>
        <w:rPr>
          <w:rFonts w:ascii="Century Gothic" w:hAnsi="Century Gothic"/>
          <w:sz w:val="22"/>
          <w:szCs w:val="22"/>
        </w:rPr>
      </w:pPr>
      <w:r w:rsidRPr="002B4D69">
        <w:rPr>
          <w:rFonts w:ascii="Century Gothic" w:hAnsi="Century Gothic"/>
          <w:sz w:val="22"/>
          <w:szCs w:val="22"/>
        </w:rPr>
        <w:t xml:space="preserve">To adhere to Health and Safety and security measures in accordance with statutory and College requirements. </w:t>
      </w:r>
    </w:p>
    <w:p w:rsidR="00620492" w:rsidRPr="002B4D69" w:rsidRDefault="00620492" w:rsidP="002B4D69">
      <w:pPr>
        <w:numPr>
          <w:ilvl w:val="0"/>
          <w:numId w:val="41"/>
        </w:numPr>
        <w:spacing w:line="360" w:lineRule="auto"/>
        <w:jc w:val="both"/>
        <w:rPr>
          <w:rFonts w:ascii="Century Gothic" w:hAnsi="Century Gothic"/>
          <w:sz w:val="22"/>
          <w:szCs w:val="22"/>
        </w:rPr>
      </w:pPr>
      <w:r w:rsidRPr="002B4D69">
        <w:rPr>
          <w:rFonts w:ascii="Century Gothic" w:hAnsi="Century Gothic"/>
          <w:sz w:val="22"/>
          <w:szCs w:val="22"/>
        </w:rPr>
        <w:t xml:space="preserve">To be a role model supporting College values and corporate management. </w:t>
      </w:r>
    </w:p>
    <w:p w:rsidR="00620492" w:rsidRPr="002B4D69" w:rsidRDefault="00620492" w:rsidP="002B4D69">
      <w:pPr>
        <w:numPr>
          <w:ilvl w:val="0"/>
          <w:numId w:val="41"/>
        </w:numPr>
        <w:spacing w:line="360" w:lineRule="auto"/>
        <w:jc w:val="both"/>
        <w:rPr>
          <w:rFonts w:ascii="Century Gothic" w:hAnsi="Century Gothic"/>
          <w:sz w:val="22"/>
          <w:szCs w:val="22"/>
        </w:rPr>
      </w:pPr>
      <w:r w:rsidRPr="002B4D69">
        <w:rPr>
          <w:rFonts w:ascii="Century Gothic" w:hAnsi="Century Gothic"/>
          <w:sz w:val="22"/>
          <w:szCs w:val="22"/>
        </w:rPr>
        <w:t xml:space="preserve">To actively develop yourself through staff development and training activities and to review your own performance and the performance of those who are responsible to you. </w:t>
      </w:r>
    </w:p>
    <w:p w:rsidR="00620492" w:rsidRPr="002B4D69" w:rsidRDefault="00620492" w:rsidP="002B4D69">
      <w:pPr>
        <w:numPr>
          <w:ilvl w:val="0"/>
          <w:numId w:val="41"/>
        </w:numPr>
        <w:spacing w:line="360" w:lineRule="auto"/>
        <w:jc w:val="both"/>
        <w:rPr>
          <w:rFonts w:ascii="Century Gothic" w:hAnsi="Century Gothic"/>
          <w:sz w:val="22"/>
          <w:szCs w:val="22"/>
        </w:rPr>
      </w:pPr>
      <w:r w:rsidRPr="002B4D69">
        <w:rPr>
          <w:rFonts w:ascii="Century Gothic" w:hAnsi="Century Gothic"/>
          <w:sz w:val="22"/>
          <w:szCs w:val="22"/>
        </w:rPr>
        <w:t>To undertake any other duties consistent with the key responsibilities and duties of the post, as directed by your Line Manager</w:t>
      </w:r>
    </w:p>
    <w:p w:rsidR="00620492" w:rsidRPr="002B4D69" w:rsidRDefault="00620492" w:rsidP="002B4D69">
      <w:pPr>
        <w:pStyle w:val="ListParagraph"/>
        <w:spacing w:after="0" w:line="360" w:lineRule="auto"/>
        <w:ind w:left="0"/>
        <w:contextualSpacing w:val="0"/>
        <w:jc w:val="both"/>
        <w:rPr>
          <w:rFonts w:ascii="Century Gothic" w:hAnsi="Century Gothic" w:cs="Arial"/>
        </w:rPr>
      </w:pPr>
    </w:p>
    <w:p w:rsidR="00134696" w:rsidRPr="002B4D69" w:rsidRDefault="00134696" w:rsidP="002B4D69">
      <w:pPr>
        <w:pStyle w:val="ListParagraph"/>
        <w:numPr>
          <w:ilvl w:val="0"/>
          <w:numId w:val="35"/>
        </w:numPr>
        <w:spacing w:after="0" w:line="360" w:lineRule="auto"/>
        <w:contextualSpacing w:val="0"/>
        <w:jc w:val="both"/>
        <w:rPr>
          <w:rFonts w:ascii="Century Gothic" w:hAnsi="Century Gothic" w:cs="Arial"/>
          <w:b/>
        </w:rPr>
      </w:pPr>
      <w:r w:rsidRPr="002B4D69">
        <w:rPr>
          <w:rFonts w:ascii="Century Gothic" w:hAnsi="Century Gothic" w:cs="Arial"/>
          <w:b/>
        </w:rPr>
        <w:t>Role Objectives</w:t>
      </w:r>
    </w:p>
    <w:p w:rsidR="00134696" w:rsidRPr="002B4D69" w:rsidRDefault="00134696" w:rsidP="002B4D69">
      <w:pPr>
        <w:pStyle w:val="ListParagraph"/>
        <w:spacing w:after="0" w:line="360" w:lineRule="auto"/>
        <w:jc w:val="both"/>
        <w:rPr>
          <w:rFonts w:ascii="Century Gothic" w:hAnsi="Century Gothic" w:cs="Arial"/>
        </w:rPr>
      </w:pPr>
      <w:r w:rsidRPr="002B4D69">
        <w:rPr>
          <w:rFonts w:ascii="Century Gothic" w:hAnsi="Century Gothic" w:cs="Arial"/>
          <w:b/>
        </w:rPr>
        <w:t xml:space="preserve">Quality:  </w:t>
      </w:r>
      <w:r w:rsidRPr="002B4D69">
        <w:rPr>
          <w:rFonts w:ascii="Century Gothic" w:hAnsi="Century Gothic" w:cs="Arial"/>
        </w:rPr>
        <w:t>Improve outcomes for learners in terms of:</w:t>
      </w:r>
    </w:p>
    <w:p w:rsidR="00134696" w:rsidRPr="002B4D69" w:rsidRDefault="00134696" w:rsidP="002B4D69">
      <w:pPr>
        <w:pStyle w:val="ListParagraph"/>
        <w:spacing w:after="0" w:line="360" w:lineRule="auto"/>
        <w:jc w:val="both"/>
        <w:rPr>
          <w:rFonts w:ascii="Century Gothic" w:hAnsi="Century Gothic" w:cs="Arial"/>
        </w:rPr>
      </w:pPr>
      <w:r w:rsidRPr="002B4D69">
        <w:rPr>
          <w:rFonts w:ascii="Century Gothic" w:hAnsi="Century Gothic" w:cs="Arial"/>
        </w:rPr>
        <w:t>•</w:t>
      </w:r>
      <w:r w:rsidRPr="002B4D69">
        <w:rPr>
          <w:rFonts w:ascii="Century Gothic" w:hAnsi="Century Gothic" w:cs="Arial"/>
        </w:rPr>
        <w:tab/>
        <w:t>Recruitment;</w:t>
      </w:r>
    </w:p>
    <w:p w:rsidR="00134696" w:rsidRPr="002B4D69" w:rsidRDefault="00134696" w:rsidP="002B4D69">
      <w:pPr>
        <w:pStyle w:val="ListParagraph"/>
        <w:spacing w:after="0" w:line="360" w:lineRule="auto"/>
        <w:jc w:val="both"/>
        <w:rPr>
          <w:rFonts w:ascii="Century Gothic" w:hAnsi="Century Gothic" w:cs="Arial"/>
        </w:rPr>
      </w:pPr>
      <w:r w:rsidRPr="002B4D69">
        <w:rPr>
          <w:rFonts w:ascii="Century Gothic" w:hAnsi="Century Gothic" w:cs="Arial"/>
        </w:rPr>
        <w:t>•</w:t>
      </w:r>
      <w:r w:rsidRPr="002B4D69">
        <w:rPr>
          <w:rFonts w:ascii="Century Gothic" w:hAnsi="Century Gothic" w:cs="Arial"/>
        </w:rPr>
        <w:tab/>
        <w:t>Attendance;</w:t>
      </w:r>
    </w:p>
    <w:p w:rsidR="00134696" w:rsidRPr="002B4D69" w:rsidRDefault="00134696" w:rsidP="002B4D69">
      <w:pPr>
        <w:pStyle w:val="ListParagraph"/>
        <w:spacing w:after="0" w:line="360" w:lineRule="auto"/>
        <w:jc w:val="both"/>
        <w:rPr>
          <w:rFonts w:ascii="Century Gothic" w:hAnsi="Century Gothic" w:cs="Arial"/>
        </w:rPr>
      </w:pPr>
      <w:r w:rsidRPr="002B4D69">
        <w:rPr>
          <w:rFonts w:ascii="Century Gothic" w:hAnsi="Century Gothic" w:cs="Arial"/>
        </w:rPr>
        <w:t>•</w:t>
      </w:r>
      <w:r w:rsidRPr="002B4D69">
        <w:rPr>
          <w:rFonts w:ascii="Century Gothic" w:hAnsi="Century Gothic" w:cs="Arial"/>
        </w:rPr>
        <w:tab/>
        <w:t>Success;</w:t>
      </w:r>
    </w:p>
    <w:p w:rsidR="00134696" w:rsidRPr="002B4D69" w:rsidRDefault="00134696" w:rsidP="002B4D69">
      <w:pPr>
        <w:pStyle w:val="ListParagraph"/>
        <w:spacing w:after="0" w:line="360" w:lineRule="auto"/>
        <w:jc w:val="both"/>
        <w:rPr>
          <w:rFonts w:ascii="Century Gothic" w:hAnsi="Century Gothic" w:cs="Arial"/>
        </w:rPr>
      </w:pPr>
      <w:r w:rsidRPr="002B4D69">
        <w:rPr>
          <w:rFonts w:ascii="Century Gothic" w:hAnsi="Century Gothic" w:cs="Arial"/>
        </w:rPr>
        <w:t>•</w:t>
      </w:r>
      <w:r w:rsidRPr="002B4D69">
        <w:rPr>
          <w:rFonts w:ascii="Century Gothic" w:hAnsi="Century Gothic" w:cs="Arial"/>
        </w:rPr>
        <w:tab/>
        <w:t>Employability;</w:t>
      </w:r>
    </w:p>
    <w:p w:rsidR="00134696" w:rsidRPr="002B4D69" w:rsidRDefault="00134696" w:rsidP="002B4D69">
      <w:pPr>
        <w:pStyle w:val="ListParagraph"/>
        <w:spacing w:after="0" w:line="360" w:lineRule="auto"/>
        <w:jc w:val="both"/>
        <w:rPr>
          <w:rFonts w:ascii="Century Gothic" w:hAnsi="Century Gothic" w:cs="Arial"/>
        </w:rPr>
      </w:pPr>
      <w:r w:rsidRPr="002B4D69">
        <w:rPr>
          <w:rFonts w:ascii="Century Gothic" w:hAnsi="Century Gothic" w:cs="Arial"/>
        </w:rPr>
        <w:t>•</w:t>
      </w:r>
      <w:r w:rsidRPr="002B4D69">
        <w:rPr>
          <w:rFonts w:ascii="Century Gothic" w:hAnsi="Century Gothic" w:cs="Arial"/>
        </w:rPr>
        <w:tab/>
        <w:t>Progression.</w:t>
      </w:r>
    </w:p>
    <w:p w:rsidR="00134696" w:rsidRPr="002B4D69" w:rsidRDefault="00134696" w:rsidP="002B4D69">
      <w:pPr>
        <w:pStyle w:val="ListParagraph"/>
        <w:spacing w:after="0" w:line="360" w:lineRule="auto"/>
        <w:jc w:val="both"/>
        <w:rPr>
          <w:rFonts w:ascii="Century Gothic" w:hAnsi="Century Gothic" w:cs="Arial"/>
        </w:rPr>
      </w:pPr>
      <w:r w:rsidRPr="002B4D69">
        <w:rPr>
          <w:rFonts w:ascii="Century Gothic" w:hAnsi="Century Gothic" w:cs="Arial"/>
        </w:rPr>
        <w:t>Provide excellent customer services to all stakeholders</w:t>
      </w:r>
    </w:p>
    <w:p w:rsidR="006D4816" w:rsidRPr="002B4D69" w:rsidRDefault="006D4816" w:rsidP="002B4D69">
      <w:pPr>
        <w:pStyle w:val="ListParagraph"/>
        <w:spacing w:after="0" w:line="360" w:lineRule="auto"/>
        <w:jc w:val="both"/>
        <w:rPr>
          <w:rFonts w:ascii="Century Gothic" w:hAnsi="Century Gothic" w:cs="Arial"/>
        </w:rPr>
      </w:pPr>
    </w:p>
    <w:p w:rsidR="00134696" w:rsidRPr="002B4D69" w:rsidRDefault="00134696" w:rsidP="002B4D69">
      <w:pPr>
        <w:pStyle w:val="ListParagraph"/>
        <w:spacing w:after="0" w:line="360" w:lineRule="auto"/>
        <w:jc w:val="both"/>
        <w:rPr>
          <w:rFonts w:ascii="Century Gothic" w:hAnsi="Century Gothic" w:cs="Arial"/>
        </w:rPr>
      </w:pPr>
      <w:r w:rsidRPr="002B4D69">
        <w:rPr>
          <w:rFonts w:ascii="Century Gothic" w:hAnsi="Century Gothic" w:cs="Arial"/>
          <w:b/>
        </w:rPr>
        <w:t>Efficiency:</w:t>
      </w:r>
      <w:r w:rsidRPr="002B4D69">
        <w:rPr>
          <w:rFonts w:ascii="Century Gothic" w:hAnsi="Century Gothic" w:cs="Arial"/>
        </w:rPr>
        <w:t xml:space="preserve">  Deliver efficiency savings to sustain financial viability and support investment.  Reduce reliance on Welsh Government Funding and ensure achievement against funding targets.</w:t>
      </w:r>
    </w:p>
    <w:p w:rsidR="006D4816" w:rsidRPr="002B4D69" w:rsidRDefault="006D4816" w:rsidP="002B4D69">
      <w:pPr>
        <w:pStyle w:val="ListParagraph"/>
        <w:spacing w:after="0" w:line="360" w:lineRule="auto"/>
        <w:jc w:val="both"/>
        <w:rPr>
          <w:rFonts w:ascii="Century Gothic" w:hAnsi="Century Gothic" w:cs="Arial"/>
        </w:rPr>
      </w:pPr>
    </w:p>
    <w:p w:rsidR="00134696" w:rsidRPr="002B4D69" w:rsidRDefault="00134696" w:rsidP="002B4D69">
      <w:pPr>
        <w:pStyle w:val="ListParagraph"/>
        <w:spacing w:after="0" w:line="360" w:lineRule="auto"/>
        <w:jc w:val="both"/>
        <w:rPr>
          <w:rFonts w:ascii="Century Gothic" w:hAnsi="Century Gothic" w:cs="Arial"/>
        </w:rPr>
      </w:pPr>
      <w:r w:rsidRPr="002B4D69">
        <w:rPr>
          <w:rFonts w:ascii="Century Gothic" w:hAnsi="Century Gothic" w:cs="Arial"/>
          <w:b/>
        </w:rPr>
        <w:t>Growth:</w:t>
      </w:r>
      <w:r w:rsidRPr="002B4D69">
        <w:rPr>
          <w:rFonts w:ascii="Century Gothic" w:hAnsi="Century Gothic" w:cs="Arial"/>
        </w:rPr>
        <w:t xml:space="preserve">  Deliver growth in key priority areas.</w:t>
      </w:r>
    </w:p>
    <w:p w:rsidR="00620492" w:rsidRPr="002B4D69" w:rsidRDefault="00620492" w:rsidP="002B4D69">
      <w:pPr>
        <w:pStyle w:val="ListParagraph"/>
        <w:spacing w:after="0" w:line="360" w:lineRule="auto"/>
        <w:ind w:left="360"/>
        <w:jc w:val="both"/>
        <w:rPr>
          <w:rFonts w:ascii="Century Gothic" w:hAnsi="Century Gothic" w:cs="Arial"/>
        </w:rPr>
      </w:pPr>
    </w:p>
    <w:p w:rsidR="00134696" w:rsidRPr="002B4D69" w:rsidRDefault="00134696" w:rsidP="002B4D69">
      <w:pPr>
        <w:pStyle w:val="ListParagraph"/>
        <w:numPr>
          <w:ilvl w:val="0"/>
          <w:numId w:val="35"/>
        </w:numPr>
        <w:spacing w:after="0" w:line="360" w:lineRule="auto"/>
        <w:jc w:val="both"/>
        <w:rPr>
          <w:rFonts w:ascii="Century Gothic" w:hAnsi="Century Gothic" w:cs="Arial"/>
          <w:b/>
        </w:rPr>
      </w:pPr>
      <w:r w:rsidRPr="002B4D69">
        <w:rPr>
          <w:rFonts w:ascii="Century Gothic" w:hAnsi="Century Gothic" w:cs="Arial"/>
          <w:b/>
        </w:rPr>
        <w:t>Department KPIs</w:t>
      </w:r>
    </w:p>
    <w:p w:rsidR="00134696" w:rsidRDefault="00134696" w:rsidP="002B4D69">
      <w:pPr>
        <w:pStyle w:val="ListParagraph"/>
        <w:numPr>
          <w:ilvl w:val="0"/>
          <w:numId w:val="43"/>
        </w:numPr>
        <w:spacing w:after="0" w:line="360" w:lineRule="auto"/>
        <w:ind w:left="714" w:hanging="357"/>
        <w:rPr>
          <w:rFonts w:ascii="Century Gothic" w:hAnsi="Century Gothic" w:cs="Calibri"/>
        </w:rPr>
      </w:pPr>
      <w:r w:rsidRPr="002B4D69">
        <w:rPr>
          <w:rFonts w:ascii="Century Gothic" w:hAnsi="Century Gothic" w:cs="Calibri"/>
        </w:rPr>
        <w:t xml:space="preserve">100% of eligible learners to undertake Initial Assessment within </w:t>
      </w:r>
      <w:r w:rsidR="006E346A">
        <w:rPr>
          <w:rFonts w:ascii="Century Gothic" w:hAnsi="Century Gothic" w:cs="Calibri"/>
        </w:rPr>
        <w:t>4</w:t>
      </w:r>
      <w:r w:rsidRPr="002B4D69">
        <w:rPr>
          <w:rFonts w:ascii="Century Gothic" w:hAnsi="Century Gothic" w:cs="Calibri"/>
        </w:rPr>
        <w:t xml:space="preserve"> weeks of start of their course</w:t>
      </w:r>
    </w:p>
    <w:p w:rsidR="00134696" w:rsidRPr="002B4D69" w:rsidRDefault="00134696" w:rsidP="002B4D69">
      <w:pPr>
        <w:pStyle w:val="ListParagraph"/>
        <w:numPr>
          <w:ilvl w:val="0"/>
          <w:numId w:val="43"/>
        </w:numPr>
        <w:spacing w:after="0" w:line="360" w:lineRule="auto"/>
        <w:ind w:left="714" w:hanging="357"/>
        <w:rPr>
          <w:rFonts w:ascii="Century Gothic" w:hAnsi="Century Gothic" w:cs="Calibri"/>
        </w:rPr>
      </w:pPr>
      <w:r w:rsidRPr="002B4D69">
        <w:rPr>
          <w:rFonts w:ascii="Century Gothic" w:hAnsi="Century Gothic" w:cs="Calibri"/>
        </w:rPr>
        <w:t xml:space="preserve">Learner satisfaction with procedures relevant to this area within the upper quartile when benchmarked across the sector </w:t>
      </w:r>
    </w:p>
    <w:p w:rsidR="00134696" w:rsidRDefault="00134696" w:rsidP="002B4D69">
      <w:pPr>
        <w:pStyle w:val="ListParagraph"/>
        <w:numPr>
          <w:ilvl w:val="0"/>
          <w:numId w:val="43"/>
        </w:numPr>
        <w:spacing w:after="0" w:line="360" w:lineRule="auto"/>
        <w:ind w:left="714" w:hanging="357"/>
        <w:rPr>
          <w:rFonts w:ascii="Century Gothic" w:hAnsi="Century Gothic" w:cs="Calibri"/>
        </w:rPr>
      </w:pPr>
      <w:r w:rsidRPr="002B4D69">
        <w:rPr>
          <w:rFonts w:ascii="Century Gothic" w:hAnsi="Century Gothic" w:cs="Calibri"/>
        </w:rPr>
        <w:t>Evaluate the effectiveness of support through an increase in attainment of relevant learners</w:t>
      </w:r>
    </w:p>
    <w:p w:rsidR="006E346A" w:rsidRPr="002B4D69" w:rsidRDefault="006E346A" w:rsidP="006E346A">
      <w:pPr>
        <w:pStyle w:val="ListParagraph"/>
        <w:numPr>
          <w:ilvl w:val="0"/>
          <w:numId w:val="43"/>
        </w:numPr>
        <w:spacing w:after="0" w:line="360" w:lineRule="auto"/>
        <w:rPr>
          <w:rFonts w:ascii="Century Gothic" w:hAnsi="Century Gothic" w:cs="Calibri"/>
        </w:rPr>
      </w:pPr>
      <w:r w:rsidRPr="006E346A">
        <w:rPr>
          <w:rFonts w:ascii="Century Gothic" w:hAnsi="Century Gothic" w:cs="Calibri"/>
        </w:rPr>
        <w:lastRenderedPageBreak/>
        <w:t>Demonstrate distance travelled</w:t>
      </w:r>
      <w:r>
        <w:rPr>
          <w:rFonts w:ascii="Century Gothic" w:hAnsi="Century Gothic" w:cs="Calibri"/>
        </w:rPr>
        <w:t xml:space="preserve"> on Wales Essential Skills Toolkit. Applying 70% as a benchmark.</w:t>
      </w:r>
    </w:p>
    <w:p w:rsidR="00761325" w:rsidRPr="005261FE" w:rsidRDefault="00134696" w:rsidP="002B4D69">
      <w:pPr>
        <w:pStyle w:val="ListParagraph"/>
        <w:numPr>
          <w:ilvl w:val="0"/>
          <w:numId w:val="43"/>
        </w:numPr>
        <w:spacing w:after="0" w:line="360" w:lineRule="auto"/>
        <w:ind w:left="714" w:hanging="357"/>
        <w:rPr>
          <w:rFonts w:ascii="Century Gothic" w:hAnsi="Century Gothic" w:cs="Calibri"/>
        </w:rPr>
      </w:pPr>
      <w:r w:rsidRPr="002B4D69">
        <w:rPr>
          <w:rFonts w:ascii="Century Gothic" w:hAnsi="Century Gothic" w:cs="Calibri"/>
        </w:rPr>
        <w:t>Contribute to the Department and College's income generation</w:t>
      </w:r>
      <w:r w:rsidR="00761325">
        <w:rPr>
          <w:rFonts w:ascii="Century Gothic" w:hAnsi="Century Gothic" w:cs="Calibri"/>
        </w:rPr>
        <w:t xml:space="preserve"> target, as se</w:t>
      </w:r>
      <w:r w:rsidR="005261FE">
        <w:rPr>
          <w:rFonts w:ascii="Century Gothic" w:hAnsi="Century Gothic" w:cs="Calibri"/>
        </w:rPr>
        <w:t>t by the Dean of Learner Journey</w:t>
      </w:r>
    </w:p>
    <w:p w:rsidR="00761325" w:rsidRDefault="00761325" w:rsidP="002B4D69">
      <w:pPr>
        <w:widowControl/>
        <w:spacing w:line="360" w:lineRule="auto"/>
        <w:rPr>
          <w:rFonts w:ascii="Century Gothic" w:eastAsia="Calibri" w:hAnsi="Century Gothic"/>
          <w:b/>
          <w:bCs/>
          <w:snapToGrid/>
          <w:sz w:val="22"/>
          <w:szCs w:val="22"/>
          <w:u w:val="single"/>
        </w:rPr>
      </w:pPr>
    </w:p>
    <w:p w:rsidR="00620492" w:rsidRPr="002B4D69" w:rsidRDefault="00620492" w:rsidP="002B4D69">
      <w:pPr>
        <w:widowControl/>
        <w:spacing w:line="360" w:lineRule="auto"/>
        <w:rPr>
          <w:rFonts w:ascii="Century Gothic" w:eastAsia="Calibri" w:hAnsi="Century Gothic"/>
          <w:b/>
          <w:bCs/>
          <w:snapToGrid/>
          <w:sz w:val="22"/>
          <w:szCs w:val="22"/>
          <w:u w:val="single"/>
        </w:rPr>
      </w:pPr>
      <w:r w:rsidRPr="002B4D69">
        <w:rPr>
          <w:rFonts w:ascii="Century Gothic" w:eastAsia="Calibri" w:hAnsi="Century Gothic"/>
          <w:b/>
          <w:bCs/>
          <w:snapToGrid/>
          <w:sz w:val="22"/>
          <w:szCs w:val="22"/>
          <w:u w:val="single"/>
        </w:rPr>
        <w:t>OUR PRIORITIES</w:t>
      </w:r>
    </w:p>
    <w:p w:rsidR="00AF3E69" w:rsidRDefault="00AF3E69" w:rsidP="002B4D69">
      <w:pPr>
        <w:widowControl/>
        <w:spacing w:line="360" w:lineRule="auto"/>
        <w:rPr>
          <w:rFonts w:ascii="Century Gothic" w:eastAsia="Calibri" w:hAnsi="Century Gothic"/>
          <w:b/>
          <w:bCs/>
          <w:snapToGrid/>
          <w:sz w:val="22"/>
          <w:szCs w:val="22"/>
        </w:rPr>
      </w:pPr>
    </w:p>
    <w:p w:rsidR="00620492" w:rsidRPr="002B4D69" w:rsidRDefault="00620492" w:rsidP="002B4D69">
      <w:pPr>
        <w:widowControl/>
        <w:spacing w:line="360" w:lineRule="auto"/>
        <w:rPr>
          <w:rFonts w:ascii="Century Gothic" w:eastAsia="Calibri" w:hAnsi="Century Gothic"/>
          <w:b/>
          <w:bCs/>
          <w:snapToGrid/>
          <w:sz w:val="22"/>
          <w:szCs w:val="22"/>
        </w:rPr>
      </w:pPr>
      <w:r w:rsidRPr="002B4D69">
        <w:rPr>
          <w:rFonts w:ascii="Century Gothic" w:eastAsia="Calibri" w:hAnsi="Century Gothic"/>
          <w:b/>
          <w:bCs/>
          <w:snapToGrid/>
          <w:sz w:val="22"/>
          <w:szCs w:val="22"/>
        </w:rPr>
        <w:t>Priority 1: Quality</w:t>
      </w:r>
    </w:p>
    <w:p w:rsidR="00AF3E69" w:rsidRDefault="00AF3E69" w:rsidP="002B4D69">
      <w:pPr>
        <w:widowControl/>
        <w:spacing w:line="360" w:lineRule="auto"/>
        <w:rPr>
          <w:rFonts w:ascii="Century Gothic" w:eastAsia="Calibri" w:hAnsi="Century Gothic"/>
          <w:snapToGrid/>
          <w:sz w:val="22"/>
          <w:szCs w:val="22"/>
        </w:rPr>
      </w:pPr>
    </w:p>
    <w:p w:rsidR="00620492" w:rsidRPr="002B4D69" w:rsidRDefault="00620492" w:rsidP="002B4D69">
      <w:pPr>
        <w:widowControl/>
        <w:spacing w:line="360" w:lineRule="auto"/>
        <w:rPr>
          <w:rFonts w:ascii="Century Gothic" w:eastAsia="Calibri" w:hAnsi="Century Gothic"/>
          <w:snapToGrid/>
          <w:sz w:val="22"/>
          <w:szCs w:val="22"/>
        </w:rPr>
      </w:pPr>
      <w:r w:rsidRPr="002B4D69">
        <w:rPr>
          <w:rFonts w:ascii="Century Gothic" w:eastAsia="Calibri" w:hAnsi="Century Gothic"/>
          <w:snapToGrid/>
          <w:sz w:val="22"/>
          <w:szCs w:val="22"/>
        </w:rPr>
        <w:t>Cardiff and Vale College will provide sector leading education training.  We will help people develop knowledge and skills through innovative, excellent techniques and training, the development of sector leading facilities and providing an outstanding customer experience.</w:t>
      </w:r>
    </w:p>
    <w:p w:rsidR="00620492" w:rsidRPr="002B4D69" w:rsidRDefault="00620492" w:rsidP="002B4D69">
      <w:pPr>
        <w:widowControl/>
        <w:spacing w:line="360" w:lineRule="auto"/>
        <w:rPr>
          <w:rFonts w:ascii="Century Gothic" w:eastAsia="Calibri" w:hAnsi="Century Gothic"/>
          <w:snapToGrid/>
          <w:sz w:val="22"/>
          <w:szCs w:val="22"/>
        </w:rPr>
      </w:pPr>
      <w:r w:rsidRPr="002B4D69">
        <w:rPr>
          <w:rFonts w:ascii="Century Gothic" w:eastAsia="Calibri" w:hAnsi="Century Gothic"/>
          <w:snapToGrid/>
          <w:sz w:val="22"/>
          <w:szCs w:val="22"/>
        </w:rPr>
        <w:t>We will work in a context of continuous improvement, striving to further the quality of all aspects of the service we offer.  We will gauge out success through excellent attainment, meaningful progression and impact assessment.</w:t>
      </w:r>
    </w:p>
    <w:p w:rsidR="00620492" w:rsidRPr="002B4D69" w:rsidRDefault="00620492" w:rsidP="002B4D69">
      <w:pPr>
        <w:widowControl/>
        <w:spacing w:line="360" w:lineRule="auto"/>
        <w:rPr>
          <w:rFonts w:ascii="Century Gothic" w:eastAsia="Calibri" w:hAnsi="Century Gothic"/>
          <w:snapToGrid/>
          <w:sz w:val="22"/>
          <w:szCs w:val="22"/>
        </w:rPr>
      </w:pPr>
      <w:r w:rsidRPr="002B4D69">
        <w:rPr>
          <w:rFonts w:ascii="Century Gothic" w:eastAsia="Calibri" w:hAnsi="Century Gothic"/>
          <w:snapToGrid/>
          <w:sz w:val="22"/>
          <w:szCs w:val="22"/>
        </w:rPr>
        <w:t>This priority will be monitored through rigorous quality assurance strategies, including observations of teaching, learning and assessment outcomes and a comprehensive programme of learner and stakeholder engagement.</w:t>
      </w:r>
    </w:p>
    <w:p w:rsidR="00AF3E69" w:rsidRDefault="00AF3E69" w:rsidP="002B4D69">
      <w:pPr>
        <w:widowControl/>
        <w:spacing w:line="360" w:lineRule="auto"/>
        <w:rPr>
          <w:rFonts w:ascii="Century Gothic" w:eastAsia="Calibri" w:hAnsi="Century Gothic"/>
          <w:b/>
          <w:bCs/>
          <w:snapToGrid/>
          <w:sz w:val="22"/>
          <w:szCs w:val="22"/>
        </w:rPr>
      </w:pPr>
    </w:p>
    <w:p w:rsidR="00620492" w:rsidRPr="002B4D69" w:rsidRDefault="00620492" w:rsidP="002B4D69">
      <w:pPr>
        <w:widowControl/>
        <w:spacing w:line="360" w:lineRule="auto"/>
        <w:rPr>
          <w:rFonts w:ascii="Century Gothic" w:eastAsia="Calibri" w:hAnsi="Century Gothic"/>
          <w:b/>
          <w:bCs/>
          <w:snapToGrid/>
          <w:sz w:val="22"/>
          <w:szCs w:val="22"/>
        </w:rPr>
      </w:pPr>
      <w:r w:rsidRPr="002B4D69">
        <w:rPr>
          <w:rFonts w:ascii="Century Gothic" w:eastAsia="Calibri" w:hAnsi="Century Gothic"/>
          <w:b/>
          <w:bCs/>
          <w:snapToGrid/>
          <w:sz w:val="22"/>
          <w:szCs w:val="22"/>
        </w:rPr>
        <w:t>Priority 2: Efficiency</w:t>
      </w:r>
    </w:p>
    <w:p w:rsidR="00AF3E69" w:rsidRDefault="00AF3E69" w:rsidP="002B4D69">
      <w:pPr>
        <w:widowControl/>
        <w:spacing w:line="360" w:lineRule="auto"/>
        <w:rPr>
          <w:rFonts w:ascii="Century Gothic" w:eastAsia="Calibri" w:hAnsi="Century Gothic"/>
          <w:snapToGrid/>
          <w:sz w:val="22"/>
          <w:szCs w:val="22"/>
        </w:rPr>
      </w:pPr>
    </w:p>
    <w:p w:rsidR="00620492" w:rsidRPr="002B4D69" w:rsidRDefault="00620492" w:rsidP="000B61CF">
      <w:pPr>
        <w:widowControl/>
        <w:spacing w:line="360" w:lineRule="auto"/>
        <w:jc w:val="both"/>
        <w:rPr>
          <w:rFonts w:ascii="Century Gothic" w:eastAsia="Calibri" w:hAnsi="Century Gothic"/>
          <w:snapToGrid/>
          <w:sz w:val="22"/>
          <w:szCs w:val="22"/>
        </w:rPr>
      </w:pPr>
      <w:r w:rsidRPr="002B4D69">
        <w:rPr>
          <w:rFonts w:ascii="Century Gothic" w:eastAsia="Calibri" w:hAnsi="Century Gothic"/>
          <w:snapToGrid/>
          <w:sz w:val="22"/>
          <w:szCs w:val="22"/>
        </w:rPr>
        <w:t>Our focus on efficiency will ensure that we are able to optimise our resources to offer the most effective, efficient and sustainable service for individuals and communities.  This commitment will see us managing all resources and activities in a way that guarantees excellent sector leading provision and a service that provides best value for money, reduces our impact in the environment and remains viable and sustainable.</w:t>
      </w:r>
    </w:p>
    <w:p w:rsidR="00620492" w:rsidRPr="002B4D69" w:rsidRDefault="00620492" w:rsidP="000B61CF">
      <w:pPr>
        <w:widowControl/>
        <w:spacing w:line="360" w:lineRule="auto"/>
        <w:jc w:val="both"/>
        <w:rPr>
          <w:rFonts w:ascii="Century Gothic" w:eastAsia="Calibri" w:hAnsi="Century Gothic"/>
          <w:snapToGrid/>
          <w:sz w:val="22"/>
          <w:szCs w:val="22"/>
        </w:rPr>
      </w:pPr>
      <w:r w:rsidRPr="002B4D69">
        <w:rPr>
          <w:rFonts w:ascii="Century Gothic" w:eastAsia="Calibri" w:hAnsi="Century Gothic"/>
          <w:snapToGrid/>
          <w:sz w:val="22"/>
          <w:szCs w:val="22"/>
        </w:rPr>
        <w:t>We will work collaboratively with a broad network of partners, recognising the benefits of collaboration and partnership working.</w:t>
      </w:r>
    </w:p>
    <w:p w:rsidR="00AF3E69" w:rsidRDefault="00AF3E69" w:rsidP="000B61CF">
      <w:pPr>
        <w:widowControl/>
        <w:spacing w:line="360" w:lineRule="auto"/>
        <w:jc w:val="both"/>
        <w:rPr>
          <w:rFonts w:ascii="Century Gothic" w:eastAsia="Calibri" w:hAnsi="Century Gothic"/>
          <w:b/>
          <w:bCs/>
          <w:snapToGrid/>
          <w:sz w:val="22"/>
          <w:szCs w:val="22"/>
        </w:rPr>
      </w:pPr>
    </w:p>
    <w:p w:rsidR="00620492" w:rsidRPr="002B4D69" w:rsidRDefault="00620492" w:rsidP="000B61CF">
      <w:pPr>
        <w:widowControl/>
        <w:spacing w:line="360" w:lineRule="auto"/>
        <w:jc w:val="both"/>
        <w:rPr>
          <w:rFonts w:ascii="Century Gothic" w:eastAsia="Calibri" w:hAnsi="Century Gothic"/>
          <w:b/>
          <w:bCs/>
          <w:snapToGrid/>
          <w:sz w:val="22"/>
          <w:szCs w:val="22"/>
        </w:rPr>
      </w:pPr>
      <w:r w:rsidRPr="002B4D69">
        <w:rPr>
          <w:rFonts w:ascii="Century Gothic" w:eastAsia="Calibri" w:hAnsi="Century Gothic"/>
          <w:b/>
          <w:bCs/>
          <w:snapToGrid/>
          <w:sz w:val="22"/>
          <w:szCs w:val="22"/>
        </w:rPr>
        <w:t>Priority 3: Growth</w:t>
      </w:r>
    </w:p>
    <w:p w:rsidR="00AF3E69" w:rsidRDefault="00AF3E69" w:rsidP="000B61CF">
      <w:pPr>
        <w:widowControl/>
        <w:spacing w:line="360" w:lineRule="auto"/>
        <w:jc w:val="both"/>
        <w:rPr>
          <w:rFonts w:ascii="Century Gothic" w:eastAsia="Calibri" w:hAnsi="Century Gothic"/>
          <w:snapToGrid/>
          <w:sz w:val="22"/>
          <w:szCs w:val="22"/>
        </w:rPr>
      </w:pPr>
    </w:p>
    <w:p w:rsidR="00620492" w:rsidRPr="002B4D69" w:rsidRDefault="00620492" w:rsidP="000B61CF">
      <w:pPr>
        <w:widowControl/>
        <w:spacing w:line="360" w:lineRule="auto"/>
        <w:jc w:val="both"/>
        <w:rPr>
          <w:rFonts w:ascii="Century Gothic" w:eastAsia="Calibri" w:hAnsi="Century Gothic"/>
          <w:snapToGrid/>
          <w:sz w:val="22"/>
          <w:szCs w:val="22"/>
        </w:rPr>
      </w:pPr>
      <w:r w:rsidRPr="002B4D69">
        <w:rPr>
          <w:rFonts w:ascii="Century Gothic" w:eastAsia="Calibri" w:hAnsi="Century Gothic"/>
          <w:snapToGrid/>
          <w:sz w:val="22"/>
          <w:szCs w:val="22"/>
        </w:rPr>
        <w:lastRenderedPageBreak/>
        <w:t>Cardiff and Vale College has an ambitious vision to develop and grow our College.  We will listen to employers, communities, regional and national priorities, developing a broad and responsive offer that meets the needs of our region.  Our extensive work with employers will directly support business and industry, creating a region with the right skills set and developing a culture of innovation.</w:t>
      </w:r>
    </w:p>
    <w:p w:rsidR="00620492" w:rsidRPr="002B4D69" w:rsidRDefault="00620492" w:rsidP="000B61CF">
      <w:pPr>
        <w:widowControl/>
        <w:spacing w:line="360" w:lineRule="auto"/>
        <w:jc w:val="both"/>
        <w:rPr>
          <w:rFonts w:ascii="Century Gothic" w:eastAsia="Calibri" w:hAnsi="Century Gothic"/>
          <w:b/>
          <w:bCs/>
          <w:snapToGrid/>
          <w:sz w:val="22"/>
          <w:szCs w:val="22"/>
        </w:rPr>
      </w:pPr>
    </w:p>
    <w:p w:rsidR="00620492" w:rsidRPr="002B4D69" w:rsidRDefault="00620492" w:rsidP="000B61CF">
      <w:pPr>
        <w:widowControl/>
        <w:spacing w:line="360" w:lineRule="auto"/>
        <w:jc w:val="both"/>
        <w:rPr>
          <w:rFonts w:ascii="Century Gothic" w:eastAsia="Calibri" w:hAnsi="Century Gothic"/>
          <w:snapToGrid/>
          <w:sz w:val="22"/>
          <w:szCs w:val="22"/>
        </w:rPr>
      </w:pPr>
      <w:r w:rsidRPr="002B4D69">
        <w:rPr>
          <w:rFonts w:ascii="Century Gothic" w:eastAsia="Calibri" w:hAnsi="Century Gothic"/>
          <w:b/>
          <w:bCs/>
          <w:snapToGrid/>
          <w:sz w:val="22"/>
          <w:szCs w:val="22"/>
        </w:rPr>
        <w:t>Our Vision:</w:t>
      </w:r>
      <w:r w:rsidRPr="002B4D69">
        <w:rPr>
          <w:rFonts w:ascii="Century Gothic" w:eastAsia="Calibri" w:hAnsi="Century Gothic"/>
          <w:snapToGrid/>
          <w:sz w:val="22"/>
          <w:szCs w:val="22"/>
        </w:rPr>
        <w:t>  Inspirational.  Inclusive.  Influential.</w:t>
      </w:r>
    </w:p>
    <w:p w:rsidR="00620492" w:rsidRPr="002B4D69" w:rsidRDefault="00620492" w:rsidP="000B61CF">
      <w:pPr>
        <w:widowControl/>
        <w:spacing w:line="360" w:lineRule="auto"/>
        <w:jc w:val="both"/>
        <w:rPr>
          <w:rFonts w:ascii="Century Gothic" w:eastAsia="Calibri" w:hAnsi="Century Gothic"/>
          <w:snapToGrid/>
          <w:sz w:val="22"/>
          <w:szCs w:val="22"/>
        </w:rPr>
      </w:pPr>
      <w:r w:rsidRPr="002B4D69">
        <w:rPr>
          <w:rFonts w:ascii="Century Gothic" w:eastAsia="Calibri" w:hAnsi="Century Gothic"/>
          <w:b/>
          <w:bCs/>
          <w:snapToGrid/>
          <w:sz w:val="22"/>
          <w:szCs w:val="22"/>
        </w:rPr>
        <w:t>Our Mission:</w:t>
      </w:r>
      <w:r w:rsidRPr="002B4D69">
        <w:rPr>
          <w:rFonts w:ascii="Century Gothic" w:eastAsia="Calibri" w:hAnsi="Century Gothic"/>
          <w:snapToGrid/>
          <w:sz w:val="22"/>
          <w:szCs w:val="22"/>
        </w:rPr>
        <w:t>  Transforming lives by unlocking potential and developing skills.</w:t>
      </w:r>
    </w:p>
    <w:p w:rsidR="00620492" w:rsidRPr="002B4D69" w:rsidRDefault="00620492" w:rsidP="000B61CF">
      <w:pPr>
        <w:widowControl/>
        <w:spacing w:line="360" w:lineRule="auto"/>
        <w:jc w:val="both"/>
        <w:rPr>
          <w:rFonts w:ascii="Century Gothic" w:eastAsia="Calibri" w:hAnsi="Century Gothic"/>
          <w:b/>
          <w:bCs/>
          <w:snapToGrid/>
          <w:sz w:val="22"/>
          <w:szCs w:val="22"/>
          <w:u w:val="single"/>
        </w:rPr>
      </w:pPr>
    </w:p>
    <w:p w:rsidR="00620492" w:rsidRPr="002B4D69" w:rsidRDefault="00620492" w:rsidP="000B61CF">
      <w:pPr>
        <w:widowControl/>
        <w:spacing w:line="360" w:lineRule="auto"/>
        <w:jc w:val="both"/>
        <w:rPr>
          <w:rFonts w:ascii="Century Gothic" w:eastAsia="Calibri" w:hAnsi="Century Gothic"/>
          <w:b/>
          <w:bCs/>
          <w:snapToGrid/>
          <w:sz w:val="22"/>
          <w:szCs w:val="22"/>
          <w:u w:val="single"/>
        </w:rPr>
      </w:pPr>
      <w:r w:rsidRPr="002B4D69">
        <w:rPr>
          <w:rFonts w:ascii="Century Gothic" w:eastAsia="Calibri" w:hAnsi="Century Gothic"/>
          <w:b/>
          <w:bCs/>
          <w:snapToGrid/>
          <w:sz w:val="22"/>
          <w:szCs w:val="22"/>
          <w:u w:val="single"/>
        </w:rPr>
        <w:t>BEHAVIOUR &amp; VALUES</w:t>
      </w:r>
    </w:p>
    <w:p w:rsidR="00620492" w:rsidRPr="002B4D69" w:rsidRDefault="00620492" w:rsidP="000B61CF">
      <w:pPr>
        <w:widowControl/>
        <w:spacing w:line="360" w:lineRule="auto"/>
        <w:jc w:val="both"/>
        <w:rPr>
          <w:rFonts w:ascii="Century Gothic" w:eastAsia="Calibri" w:hAnsi="Century Gothic"/>
          <w:snapToGrid/>
          <w:sz w:val="22"/>
          <w:szCs w:val="22"/>
        </w:rPr>
      </w:pPr>
      <w:r w:rsidRPr="002B4D69">
        <w:rPr>
          <w:rFonts w:ascii="Century Gothic" w:eastAsia="Calibri" w:hAnsi="Century Gothic"/>
          <w:snapToGrid/>
          <w:sz w:val="22"/>
          <w:szCs w:val="22"/>
        </w:rPr>
        <w:t>You will demonstrate the following values and behaviours:</w:t>
      </w:r>
    </w:p>
    <w:p w:rsidR="00620492" w:rsidRPr="002B4D69" w:rsidRDefault="00620492" w:rsidP="000B61CF">
      <w:pPr>
        <w:widowControl/>
        <w:spacing w:line="360" w:lineRule="auto"/>
        <w:jc w:val="both"/>
        <w:rPr>
          <w:rFonts w:ascii="Century Gothic" w:eastAsia="Calibri" w:hAnsi="Century Gothic"/>
          <w:b/>
          <w:bCs/>
          <w:snapToGrid/>
          <w:sz w:val="22"/>
          <w:szCs w:val="22"/>
        </w:rPr>
      </w:pPr>
      <w:r w:rsidRPr="002B4D69">
        <w:rPr>
          <w:rFonts w:ascii="Century Gothic" w:eastAsia="Calibri" w:hAnsi="Century Gothic"/>
          <w:b/>
          <w:bCs/>
          <w:snapToGrid/>
          <w:sz w:val="22"/>
          <w:szCs w:val="22"/>
        </w:rPr>
        <w:t>Inspirational</w:t>
      </w:r>
    </w:p>
    <w:p w:rsidR="00620492" w:rsidRPr="002B4D69" w:rsidRDefault="00620492" w:rsidP="000B61CF">
      <w:pPr>
        <w:widowControl/>
        <w:numPr>
          <w:ilvl w:val="0"/>
          <w:numId w:val="45"/>
        </w:numPr>
        <w:spacing w:line="360" w:lineRule="auto"/>
        <w:jc w:val="both"/>
        <w:rPr>
          <w:rFonts w:ascii="Century Gothic" w:hAnsi="Century Gothic"/>
          <w:snapToGrid/>
          <w:sz w:val="22"/>
          <w:szCs w:val="22"/>
        </w:rPr>
      </w:pPr>
      <w:r w:rsidRPr="002B4D69">
        <w:rPr>
          <w:rFonts w:ascii="Century Gothic" w:hAnsi="Century Gothic"/>
          <w:snapToGrid/>
          <w:sz w:val="22"/>
          <w:szCs w:val="22"/>
        </w:rPr>
        <w:t>Imaginative, creative &amp; resourceful</w:t>
      </w:r>
    </w:p>
    <w:p w:rsidR="00620492" w:rsidRPr="002B4D69" w:rsidRDefault="00620492" w:rsidP="000B61CF">
      <w:pPr>
        <w:widowControl/>
        <w:numPr>
          <w:ilvl w:val="0"/>
          <w:numId w:val="45"/>
        </w:numPr>
        <w:spacing w:line="360" w:lineRule="auto"/>
        <w:jc w:val="both"/>
        <w:rPr>
          <w:rFonts w:ascii="Century Gothic" w:hAnsi="Century Gothic"/>
          <w:snapToGrid/>
          <w:sz w:val="22"/>
          <w:szCs w:val="22"/>
        </w:rPr>
      </w:pPr>
      <w:r w:rsidRPr="002B4D69">
        <w:rPr>
          <w:rFonts w:ascii="Century Gothic" w:hAnsi="Century Gothic"/>
          <w:snapToGrid/>
          <w:sz w:val="22"/>
          <w:szCs w:val="22"/>
        </w:rPr>
        <w:t>Resilient &amp; adaptable – we embrace change</w:t>
      </w:r>
    </w:p>
    <w:p w:rsidR="00620492" w:rsidRPr="002B4D69" w:rsidRDefault="00620492" w:rsidP="000B61CF">
      <w:pPr>
        <w:widowControl/>
        <w:numPr>
          <w:ilvl w:val="0"/>
          <w:numId w:val="45"/>
        </w:numPr>
        <w:spacing w:line="360" w:lineRule="auto"/>
        <w:jc w:val="both"/>
        <w:rPr>
          <w:rFonts w:ascii="Century Gothic" w:hAnsi="Century Gothic"/>
          <w:snapToGrid/>
          <w:sz w:val="22"/>
          <w:szCs w:val="22"/>
        </w:rPr>
      </w:pPr>
      <w:r w:rsidRPr="002B4D69">
        <w:rPr>
          <w:rFonts w:ascii="Century Gothic" w:hAnsi="Century Gothic"/>
          <w:snapToGrid/>
          <w:sz w:val="22"/>
          <w:szCs w:val="22"/>
        </w:rPr>
        <w:t>Positive and motivational – we bring people with us.</w:t>
      </w:r>
    </w:p>
    <w:p w:rsidR="00620492" w:rsidRPr="002B4D69" w:rsidRDefault="00620492" w:rsidP="000B61CF">
      <w:pPr>
        <w:widowControl/>
        <w:spacing w:line="360" w:lineRule="auto"/>
        <w:jc w:val="both"/>
        <w:rPr>
          <w:rFonts w:ascii="Century Gothic" w:eastAsia="Calibri" w:hAnsi="Century Gothic"/>
          <w:b/>
          <w:bCs/>
          <w:snapToGrid/>
          <w:sz w:val="22"/>
          <w:szCs w:val="22"/>
        </w:rPr>
      </w:pPr>
      <w:r w:rsidRPr="002B4D69">
        <w:rPr>
          <w:rFonts w:ascii="Century Gothic" w:eastAsia="Calibri" w:hAnsi="Century Gothic"/>
          <w:b/>
          <w:bCs/>
          <w:snapToGrid/>
          <w:sz w:val="22"/>
          <w:szCs w:val="22"/>
        </w:rPr>
        <w:t>Inclusive</w:t>
      </w:r>
    </w:p>
    <w:p w:rsidR="00620492" w:rsidRPr="002B4D69" w:rsidRDefault="00620492" w:rsidP="000B61CF">
      <w:pPr>
        <w:widowControl/>
        <w:numPr>
          <w:ilvl w:val="0"/>
          <w:numId w:val="46"/>
        </w:numPr>
        <w:spacing w:line="360" w:lineRule="auto"/>
        <w:jc w:val="both"/>
        <w:rPr>
          <w:rFonts w:ascii="Century Gothic" w:hAnsi="Century Gothic"/>
          <w:snapToGrid/>
          <w:sz w:val="22"/>
          <w:szCs w:val="22"/>
        </w:rPr>
      </w:pPr>
      <w:r w:rsidRPr="002B4D69">
        <w:rPr>
          <w:rFonts w:ascii="Century Gothic" w:hAnsi="Century Gothic"/>
          <w:snapToGrid/>
          <w:sz w:val="22"/>
          <w:szCs w:val="22"/>
        </w:rPr>
        <w:t>Honest and trustworthy – we work with integrity</w:t>
      </w:r>
    </w:p>
    <w:p w:rsidR="00620492" w:rsidRPr="002B4D69" w:rsidRDefault="00620492" w:rsidP="000B61CF">
      <w:pPr>
        <w:widowControl/>
        <w:numPr>
          <w:ilvl w:val="0"/>
          <w:numId w:val="46"/>
        </w:numPr>
        <w:spacing w:line="360" w:lineRule="auto"/>
        <w:jc w:val="both"/>
        <w:rPr>
          <w:rFonts w:ascii="Century Gothic" w:hAnsi="Century Gothic"/>
          <w:snapToGrid/>
          <w:sz w:val="22"/>
          <w:szCs w:val="22"/>
        </w:rPr>
      </w:pPr>
      <w:r w:rsidRPr="002B4D69">
        <w:rPr>
          <w:rFonts w:ascii="Century Gothic" w:hAnsi="Century Gothic"/>
          <w:snapToGrid/>
          <w:sz w:val="22"/>
          <w:szCs w:val="22"/>
        </w:rPr>
        <w:t>Leaders in equality and diversity – we respect and celebrate individual differences and embrace our Welsh identity</w:t>
      </w:r>
    </w:p>
    <w:p w:rsidR="00620492" w:rsidRPr="002B4D69" w:rsidRDefault="00620492" w:rsidP="000B61CF">
      <w:pPr>
        <w:widowControl/>
        <w:numPr>
          <w:ilvl w:val="0"/>
          <w:numId w:val="46"/>
        </w:numPr>
        <w:spacing w:line="360" w:lineRule="auto"/>
        <w:jc w:val="both"/>
        <w:rPr>
          <w:rFonts w:ascii="Century Gothic" w:hAnsi="Century Gothic"/>
          <w:snapToGrid/>
          <w:sz w:val="22"/>
          <w:szCs w:val="22"/>
        </w:rPr>
      </w:pPr>
      <w:r w:rsidRPr="002B4D69">
        <w:rPr>
          <w:rFonts w:ascii="Century Gothic" w:hAnsi="Century Gothic"/>
          <w:snapToGrid/>
          <w:sz w:val="22"/>
          <w:szCs w:val="22"/>
        </w:rPr>
        <w:t>We are one team – working together to achieve our vision</w:t>
      </w:r>
    </w:p>
    <w:p w:rsidR="00620492" w:rsidRPr="002B4D69" w:rsidRDefault="00620492" w:rsidP="000B61CF">
      <w:pPr>
        <w:widowControl/>
        <w:spacing w:line="360" w:lineRule="auto"/>
        <w:jc w:val="both"/>
        <w:rPr>
          <w:rFonts w:ascii="Century Gothic" w:eastAsia="Calibri" w:hAnsi="Century Gothic"/>
          <w:b/>
          <w:bCs/>
          <w:snapToGrid/>
          <w:sz w:val="22"/>
          <w:szCs w:val="22"/>
        </w:rPr>
      </w:pPr>
      <w:r w:rsidRPr="002B4D69">
        <w:rPr>
          <w:rFonts w:ascii="Century Gothic" w:eastAsia="Calibri" w:hAnsi="Century Gothic"/>
          <w:b/>
          <w:bCs/>
          <w:snapToGrid/>
          <w:sz w:val="22"/>
          <w:szCs w:val="22"/>
        </w:rPr>
        <w:t>Influential</w:t>
      </w:r>
    </w:p>
    <w:p w:rsidR="00620492" w:rsidRPr="002B4D69" w:rsidRDefault="00620492" w:rsidP="000B61CF">
      <w:pPr>
        <w:widowControl/>
        <w:numPr>
          <w:ilvl w:val="0"/>
          <w:numId w:val="47"/>
        </w:numPr>
        <w:spacing w:line="360" w:lineRule="auto"/>
        <w:jc w:val="both"/>
        <w:rPr>
          <w:rFonts w:ascii="Century Gothic" w:hAnsi="Century Gothic"/>
          <w:snapToGrid/>
          <w:sz w:val="22"/>
          <w:szCs w:val="22"/>
        </w:rPr>
      </w:pPr>
      <w:r w:rsidRPr="002B4D69">
        <w:rPr>
          <w:rFonts w:ascii="Century Gothic" w:hAnsi="Century Gothic"/>
          <w:snapToGrid/>
          <w:sz w:val="22"/>
          <w:szCs w:val="22"/>
        </w:rPr>
        <w:t>Bold and ambitious – entrepreneurial in our approach</w:t>
      </w:r>
    </w:p>
    <w:p w:rsidR="00620492" w:rsidRPr="002B4D69" w:rsidRDefault="00620492" w:rsidP="000B61CF">
      <w:pPr>
        <w:widowControl/>
        <w:numPr>
          <w:ilvl w:val="0"/>
          <w:numId w:val="47"/>
        </w:numPr>
        <w:spacing w:line="360" w:lineRule="auto"/>
        <w:jc w:val="both"/>
        <w:rPr>
          <w:rFonts w:ascii="Century Gothic" w:hAnsi="Century Gothic"/>
          <w:snapToGrid/>
          <w:sz w:val="22"/>
          <w:szCs w:val="22"/>
        </w:rPr>
      </w:pPr>
      <w:r w:rsidRPr="002B4D69">
        <w:rPr>
          <w:rFonts w:ascii="Century Gothic" w:hAnsi="Century Gothic"/>
          <w:snapToGrid/>
          <w:sz w:val="22"/>
          <w:szCs w:val="22"/>
        </w:rPr>
        <w:t>Communicating, collaborating and empowering</w:t>
      </w:r>
    </w:p>
    <w:p w:rsidR="00620492" w:rsidRPr="002B4D69" w:rsidRDefault="00620492" w:rsidP="000B61CF">
      <w:pPr>
        <w:widowControl/>
        <w:numPr>
          <w:ilvl w:val="0"/>
          <w:numId w:val="47"/>
        </w:numPr>
        <w:spacing w:line="360" w:lineRule="auto"/>
        <w:jc w:val="both"/>
        <w:rPr>
          <w:rFonts w:ascii="Century Gothic" w:hAnsi="Century Gothic"/>
          <w:snapToGrid/>
          <w:sz w:val="22"/>
          <w:szCs w:val="22"/>
        </w:rPr>
      </w:pPr>
      <w:r w:rsidRPr="002B4D69">
        <w:rPr>
          <w:rFonts w:ascii="Century Gothic" w:hAnsi="Century Gothic"/>
          <w:snapToGrid/>
          <w:sz w:val="22"/>
          <w:szCs w:val="22"/>
        </w:rPr>
        <w:t>Committed and passionate – we believe in what we do</w:t>
      </w:r>
    </w:p>
    <w:p w:rsidR="00BF4F57" w:rsidRPr="002B4D69" w:rsidRDefault="00BF4F57" w:rsidP="000B61CF">
      <w:pPr>
        <w:spacing w:line="360" w:lineRule="auto"/>
        <w:jc w:val="both"/>
        <w:rPr>
          <w:rFonts w:ascii="Century Gothic" w:hAnsi="Century Gothic"/>
          <w:sz w:val="22"/>
          <w:szCs w:val="22"/>
        </w:rPr>
      </w:pPr>
    </w:p>
    <w:p w:rsidR="0028585E" w:rsidRDefault="0028585E" w:rsidP="000B61CF">
      <w:pPr>
        <w:spacing w:line="360" w:lineRule="auto"/>
        <w:jc w:val="both"/>
        <w:rPr>
          <w:rFonts w:ascii="Century Gothic" w:hAnsi="Century Gothic"/>
          <w:b/>
          <w:sz w:val="22"/>
          <w:szCs w:val="22"/>
        </w:rPr>
      </w:pPr>
    </w:p>
    <w:p w:rsidR="002A51BD" w:rsidRPr="002B4D69" w:rsidRDefault="002A51BD" w:rsidP="000B61CF">
      <w:pPr>
        <w:spacing w:line="360" w:lineRule="auto"/>
        <w:jc w:val="both"/>
        <w:rPr>
          <w:rFonts w:ascii="Century Gothic" w:hAnsi="Century Gothic"/>
          <w:b/>
          <w:sz w:val="22"/>
          <w:szCs w:val="22"/>
        </w:rPr>
      </w:pPr>
      <w:r w:rsidRPr="002B4D69">
        <w:rPr>
          <w:rFonts w:ascii="Century Gothic" w:hAnsi="Century Gothic"/>
          <w:b/>
          <w:sz w:val="22"/>
          <w:szCs w:val="22"/>
        </w:rPr>
        <w:t xml:space="preserve">PERSON SPECIFICATION AND JOB COMPETENCIES </w:t>
      </w:r>
    </w:p>
    <w:p w:rsidR="00111787" w:rsidRPr="002B4D69" w:rsidRDefault="00111787" w:rsidP="000B61CF">
      <w:pPr>
        <w:spacing w:line="360" w:lineRule="auto"/>
        <w:jc w:val="both"/>
        <w:rPr>
          <w:rFonts w:ascii="Century Gothic" w:hAnsi="Century Gothic"/>
          <w:b/>
          <w:sz w:val="22"/>
          <w:szCs w:val="22"/>
        </w:rPr>
      </w:pPr>
    </w:p>
    <w:p w:rsidR="002A51BD" w:rsidRPr="002B4D69" w:rsidRDefault="002A51BD" w:rsidP="000B61CF">
      <w:pPr>
        <w:spacing w:line="360" w:lineRule="auto"/>
        <w:jc w:val="both"/>
        <w:rPr>
          <w:rFonts w:ascii="Century Gothic" w:hAnsi="Century Gothic"/>
          <w:b/>
          <w:sz w:val="22"/>
          <w:szCs w:val="22"/>
        </w:rPr>
      </w:pPr>
      <w:r w:rsidRPr="002B4D69">
        <w:rPr>
          <w:rFonts w:ascii="Century Gothic" w:hAnsi="Century Gothic"/>
          <w:b/>
          <w:sz w:val="22"/>
          <w:szCs w:val="22"/>
        </w:rPr>
        <w:t xml:space="preserve">Qualifications </w:t>
      </w:r>
    </w:p>
    <w:p w:rsidR="00341A7D" w:rsidRPr="002B4D69" w:rsidRDefault="00341A7D" w:rsidP="00341A7D">
      <w:pPr>
        <w:pStyle w:val="ListParagraph"/>
        <w:numPr>
          <w:ilvl w:val="0"/>
          <w:numId w:val="34"/>
        </w:numPr>
        <w:spacing w:after="0" w:line="360" w:lineRule="auto"/>
        <w:jc w:val="both"/>
        <w:rPr>
          <w:rFonts w:ascii="Century Gothic" w:hAnsi="Century Gothic" w:cs="Calibri"/>
        </w:rPr>
      </w:pPr>
      <w:r w:rsidRPr="002B4D69">
        <w:rPr>
          <w:rFonts w:ascii="Century Gothic" w:hAnsi="Century Gothic" w:cs="Calibri"/>
        </w:rPr>
        <w:t>Educated to</w:t>
      </w:r>
      <w:r>
        <w:rPr>
          <w:rFonts w:ascii="Century Gothic" w:hAnsi="Century Gothic" w:cs="Calibri"/>
        </w:rPr>
        <w:t xml:space="preserve"> a minimum of a</w:t>
      </w:r>
      <w:r w:rsidRPr="002B4D69">
        <w:rPr>
          <w:rFonts w:ascii="Century Gothic" w:hAnsi="Century Gothic" w:cs="Calibri"/>
        </w:rPr>
        <w:t xml:space="preserve"> </w:t>
      </w:r>
      <w:r>
        <w:rPr>
          <w:rFonts w:ascii="Century Gothic" w:hAnsi="Century Gothic" w:cs="Calibri"/>
        </w:rPr>
        <w:t>level 3</w:t>
      </w:r>
    </w:p>
    <w:p w:rsidR="00341A7D" w:rsidRPr="002B4D69" w:rsidRDefault="00341A7D" w:rsidP="00341A7D">
      <w:pPr>
        <w:pStyle w:val="ListParagraph"/>
        <w:numPr>
          <w:ilvl w:val="0"/>
          <w:numId w:val="34"/>
        </w:numPr>
        <w:spacing w:after="0" w:line="360" w:lineRule="auto"/>
        <w:jc w:val="both"/>
        <w:rPr>
          <w:rFonts w:ascii="Century Gothic" w:hAnsi="Century Gothic" w:cs="Calibri"/>
        </w:rPr>
      </w:pPr>
      <w:r w:rsidRPr="002B4D69">
        <w:rPr>
          <w:rFonts w:ascii="Century Gothic" w:hAnsi="Century Gothic" w:cs="Calibri"/>
        </w:rPr>
        <w:t>Englis</w:t>
      </w:r>
      <w:r>
        <w:rPr>
          <w:rFonts w:ascii="Century Gothic" w:hAnsi="Century Gothic" w:cs="Calibri"/>
        </w:rPr>
        <w:t>h and Maths GCSE, grades C or above</w:t>
      </w:r>
      <w:r w:rsidR="005261FE">
        <w:rPr>
          <w:rFonts w:ascii="Century Gothic" w:hAnsi="Century Gothic" w:cs="Calibri"/>
        </w:rPr>
        <w:t xml:space="preserve"> </w:t>
      </w:r>
    </w:p>
    <w:p w:rsidR="00341A7D" w:rsidRPr="002B4D69" w:rsidRDefault="00341A7D" w:rsidP="00341A7D">
      <w:pPr>
        <w:numPr>
          <w:ilvl w:val="0"/>
          <w:numId w:val="34"/>
        </w:numPr>
        <w:spacing w:line="360" w:lineRule="auto"/>
        <w:jc w:val="both"/>
        <w:rPr>
          <w:rFonts w:ascii="Century Gothic" w:eastAsia="Calibri" w:hAnsi="Century Gothic" w:cs="Calibri"/>
          <w:snapToGrid/>
          <w:sz w:val="22"/>
          <w:szCs w:val="22"/>
        </w:rPr>
      </w:pPr>
      <w:r>
        <w:rPr>
          <w:rFonts w:ascii="Century Gothic" w:eastAsia="Calibri" w:hAnsi="Century Gothic" w:cs="Calibri"/>
          <w:snapToGrid/>
          <w:sz w:val="22"/>
          <w:szCs w:val="22"/>
        </w:rPr>
        <w:t xml:space="preserve">Essential Skills Practitioners </w:t>
      </w:r>
      <w:r w:rsidRPr="002B4D69">
        <w:rPr>
          <w:rFonts w:ascii="Century Gothic" w:eastAsia="Calibri" w:hAnsi="Century Gothic" w:cs="Calibri"/>
          <w:snapToGrid/>
          <w:sz w:val="22"/>
          <w:szCs w:val="22"/>
        </w:rPr>
        <w:t>Qualification</w:t>
      </w:r>
      <w:r w:rsidR="005261FE">
        <w:rPr>
          <w:rFonts w:ascii="Century Gothic" w:eastAsia="Calibri" w:hAnsi="Century Gothic" w:cs="Calibri"/>
          <w:snapToGrid/>
          <w:sz w:val="22"/>
          <w:szCs w:val="22"/>
        </w:rPr>
        <w:t xml:space="preserve"> L2 or L3</w:t>
      </w:r>
      <w:r w:rsidRPr="002B4D69">
        <w:rPr>
          <w:rFonts w:ascii="Century Gothic" w:eastAsia="Calibri" w:hAnsi="Century Gothic" w:cs="Calibri"/>
          <w:snapToGrid/>
          <w:sz w:val="22"/>
          <w:szCs w:val="22"/>
        </w:rPr>
        <w:t xml:space="preserve"> (or </w:t>
      </w:r>
      <w:r>
        <w:rPr>
          <w:rFonts w:ascii="Century Gothic" w:eastAsia="Calibri" w:hAnsi="Century Gothic" w:cs="Calibri"/>
          <w:snapToGrid/>
          <w:sz w:val="22"/>
          <w:szCs w:val="22"/>
        </w:rPr>
        <w:t>equivalent Basic Skills qualification</w:t>
      </w:r>
      <w:r w:rsidRPr="002B4D69">
        <w:rPr>
          <w:rFonts w:ascii="Century Gothic" w:eastAsia="Calibri" w:hAnsi="Century Gothic" w:cs="Calibri"/>
          <w:snapToGrid/>
          <w:sz w:val="22"/>
          <w:szCs w:val="22"/>
        </w:rPr>
        <w:t>)</w:t>
      </w:r>
    </w:p>
    <w:p w:rsidR="00341A7D" w:rsidRDefault="00341A7D" w:rsidP="00341A7D">
      <w:pPr>
        <w:pStyle w:val="ListParagraph"/>
        <w:numPr>
          <w:ilvl w:val="0"/>
          <w:numId w:val="34"/>
        </w:numPr>
        <w:spacing w:after="0" w:line="360" w:lineRule="auto"/>
        <w:jc w:val="both"/>
        <w:rPr>
          <w:rFonts w:ascii="Century Gothic" w:hAnsi="Century Gothic"/>
        </w:rPr>
      </w:pPr>
      <w:r w:rsidRPr="002B4D69">
        <w:rPr>
          <w:rFonts w:ascii="Century Gothic" w:hAnsi="Century Gothic" w:cs="Calibri"/>
        </w:rPr>
        <w:t>PTLLS qualification</w:t>
      </w:r>
      <w:r>
        <w:rPr>
          <w:rFonts w:ascii="Century Gothic" w:hAnsi="Century Gothic" w:cs="Calibri"/>
        </w:rPr>
        <w:t xml:space="preserve"> (or equivalent)</w:t>
      </w:r>
    </w:p>
    <w:p w:rsidR="00341A7D" w:rsidRDefault="00341A7D" w:rsidP="00341A7D">
      <w:pPr>
        <w:pStyle w:val="ListParagraph"/>
        <w:numPr>
          <w:ilvl w:val="0"/>
          <w:numId w:val="34"/>
        </w:numPr>
        <w:spacing w:after="0" w:line="360" w:lineRule="auto"/>
        <w:jc w:val="both"/>
        <w:rPr>
          <w:rFonts w:ascii="Century Gothic" w:hAnsi="Century Gothic" w:cs="Calibri"/>
        </w:rPr>
      </w:pPr>
      <w:r w:rsidRPr="002B4D69">
        <w:rPr>
          <w:rFonts w:ascii="Century Gothic" w:hAnsi="Century Gothic" w:cs="Calibri"/>
        </w:rPr>
        <w:lastRenderedPageBreak/>
        <w:t>Learning Coach qualification</w:t>
      </w:r>
      <w:r>
        <w:rPr>
          <w:rFonts w:ascii="Century Gothic" w:hAnsi="Century Gothic" w:cs="Calibri"/>
        </w:rPr>
        <w:t xml:space="preserve"> or relevant experience</w:t>
      </w:r>
    </w:p>
    <w:p w:rsidR="005261FE" w:rsidRPr="002B4D69" w:rsidRDefault="005261FE" w:rsidP="005261FE">
      <w:pPr>
        <w:pStyle w:val="ListParagraph"/>
        <w:numPr>
          <w:ilvl w:val="0"/>
          <w:numId w:val="34"/>
        </w:numPr>
        <w:spacing w:after="0" w:line="360" w:lineRule="auto"/>
        <w:jc w:val="both"/>
        <w:rPr>
          <w:rFonts w:ascii="Century Gothic" w:hAnsi="Century Gothic" w:cs="Calibri"/>
        </w:rPr>
      </w:pPr>
      <w:r w:rsidRPr="005261FE">
        <w:rPr>
          <w:rFonts w:ascii="Century Gothic" w:hAnsi="Century Gothic" w:cs="Calibri"/>
        </w:rPr>
        <w:t>Relevant ESOL qualifications (</w:t>
      </w:r>
      <w:r>
        <w:rPr>
          <w:rFonts w:ascii="Century Gothic" w:hAnsi="Century Gothic" w:cs="Calibri"/>
        </w:rPr>
        <w:t>desirable</w:t>
      </w:r>
      <w:r w:rsidRPr="005261FE">
        <w:rPr>
          <w:rFonts w:ascii="Century Gothic" w:hAnsi="Century Gothic" w:cs="Calibri"/>
        </w:rPr>
        <w:t>)</w:t>
      </w:r>
    </w:p>
    <w:p w:rsidR="00BF4F57" w:rsidRPr="002B4D69" w:rsidRDefault="00BF4F57" w:rsidP="000B61CF">
      <w:pPr>
        <w:spacing w:line="360" w:lineRule="auto"/>
        <w:jc w:val="both"/>
        <w:rPr>
          <w:rFonts w:ascii="Century Gothic" w:hAnsi="Century Gothic"/>
          <w:sz w:val="22"/>
          <w:szCs w:val="22"/>
        </w:rPr>
      </w:pPr>
    </w:p>
    <w:p w:rsidR="002A51BD" w:rsidRPr="002B4D69" w:rsidRDefault="002A51BD" w:rsidP="000B61CF">
      <w:pPr>
        <w:spacing w:line="360" w:lineRule="auto"/>
        <w:jc w:val="both"/>
        <w:rPr>
          <w:rFonts w:ascii="Century Gothic" w:hAnsi="Century Gothic"/>
          <w:b/>
          <w:sz w:val="22"/>
          <w:szCs w:val="22"/>
        </w:rPr>
      </w:pPr>
      <w:r w:rsidRPr="002B4D69">
        <w:rPr>
          <w:rFonts w:ascii="Century Gothic" w:hAnsi="Century Gothic"/>
          <w:b/>
          <w:sz w:val="22"/>
          <w:szCs w:val="22"/>
        </w:rPr>
        <w:t xml:space="preserve">Previous Experience and Job Knowledge </w:t>
      </w:r>
    </w:p>
    <w:p w:rsidR="00341A7D" w:rsidRPr="00341A7D"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Experience of working in a customer focused environment</w:t>
      </w:r>
    </w:p>
    <w:p w:rsidR="00341A7D" w:rsidRPr="00341A7D"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Experience of working with IT</w:t>
      </w:r>
    </w:p>
    <w:p w:rsidR="00341A7D" w:rsidRPr="00341A7D"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Experience of providing additional learning support/basic skills support to learners</w:t>
      </w:r>
    </w:p>
    <w:p w:rsidR="00341A7D" w:rsidRPr="00341A7D"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Experience of coaching and supporting learning</w:t>
      </w:r>
    </w:p>
    <w:p w:rsidR="00341A7D" w:rsidRPr="00341A7D"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 xml:space="preserve">Experience of providing support and coaching through the medium of Welsh </w:t>
      </w:r>
      <w:r w:rsidR="001C41BE" w:rsidRPr="00341A7D">
        <w:rPr>
          <w:rFonts w:ascii="Century Gothic" w:hAnsi="Century Gothic" w:cs="Calibri"/>
        </w:rPr>
        <w:t>- (</w:t>
      </w:r>
      <w:r w:rsidRPr="00341A7D">
        <w:rPr>
          <w:rFonts w:ascii="Century Gothic" w:hAnsi="Century Gothic" w:cs="Calibri"/>
        </w:rPr>
        <w:t>Welsh LASC)</w:t>
      </w:r>
    </w:p>
    <w:p w:rsidR="00341A7D" w:rsidRPr="00341A7D"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Experience of providing support and coaching to ESOL students – (ESOL LASC)</w:t>
      </w:r>
    </w:p>
    <w:p w:rsidR="00341A7D" w:rsidRPr="00341A7D"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Experience of providing support and coaching to schools and NEETS provision – (School/NEETS LASC)</w:t>
      </w:r>
    </w:p>
    <w:p w:rsidR="00341A7D" w:rsidRPr="00341A7D"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Excellent interpersonal skills</w:t>
      </w:r>
    </w:p>
    <w:p w:rsidR="00341A7D" w:rsidRPr="00341A7D"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Good organisational and time management skills</w:t>
      </w:r>
    </w:p>
    <w:p w:rsidR="00341A7D" w:rsidRPr="00341A7D"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Good IT skills</w:t>
      </w:r>
    </w:p>
    <w:p w:rsidR="00341A7D" w:rsidRPr="00341A7D"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Be able to work on own initiative</w:t>
      </w:r>
    </w:p>
    <w:p w:rsidR="00341A7D" w:rsidRPr="00341A7D"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Be able to work under pressure</w:t>
      </w:r>
    </w:p>
    <w:p w:rsidR="000B61CF" w:rsidRDefault="00341A7D" w:rsidP="00341A7D">
      <w:pPr>
        <w:pStyle w:val="ListParagraph"/>
        <w:numPr>
          <w:ilvl w:val="0"/>
          <w:numId w:val="34"/>
        </w:numPr>
        <w:spacing w:after="0" w:line="360" w:lineRule="auto"/>
        <w:jc w:val="both"/>
        <w:rPr>
          <w:rFonts w:ascii="Century Gothic" w:hAnsi="Century Gothic" w:cs="Calibri"/>
        </w:rPr>
      </w:pPr>
      <w:r w:rsidRPr="00341A7D">
        <w:rPr>
          <w:rFonts w:ascii="Century Gothic" w:hAnsi="Century Gothic" w:cs="Calibri"/>
        </w:rPr>
        <w:t>Ability to maintain confidentiality</w:t>
      </w:r>
    </w:p>
    <w:p w:rsidR="00341A7D" w:rsidRPr="00341A7D" w:rsidRDefault="00341A7D" w:rsidP="00341A7D">
      <w:pPr>
        <w:pStyle w:val="ListParagraph"/>
        <w:spacing w:after="0" w:line="360" w:lineRule="auto"/>
        <w:jc w:val="both"/>
        <w:rPr>
          <w:rFonts w:ascii="Century Gothic" w:hAnsi="Century Gothic" w:cs="Calibri"/>
        </w:rPr>
      </w:pPr>
    </w:p>
    <w:p w:rsidR="00455ACB" w:rsidRDefault="002A51BD" w:rsidP="000B61CF">
      <w:pPr>
        <w:spacing w:line="360" w:lineRule="auto"/>
        <w:jc w:val="both"/>
        <w:rPr>
          <w:rFonts w:ascii="Century Gothic" w:hAnsi="Century Gothic"/>
          <w:b/>
          <w:sz w:val="22"/>
          <w:szCs w:val="22"/>
        </w:rPr>
      </w:pPr>
      <w:r w:rsidRPr="002B4D69">
        <w:rPr>
          <w:rFonts w:ascii="Century Gothic" w:hAnsi="Century Gothic"/>
          <w:b/>
          <w:sz w:val="22"/>
          <w:szCs w:val="22"/>
        </w:rPr>
        <w:t>Skills (Competencies and Aptitudes)</w:t>
      </w:r>
    </w:p>
    <w:p w:rsidR="002A51BD" w:rsidRPr="002B4D69" w:rsidRDefault="002A51BD" w:rsidP="000B61CF">
      <w:pPr>
        <w:spacing w:line="360" w:lineRule="auto"/>
        <w:jc w:val="both"/>
        <w:rPr>
          <w:rFonts w:ascii="Century Gothic" w:hAnsi="Century Gothic"/>
          <w:b/>
          <w:sz w:val="22"/>
          <w:szCs w:val="22"/>
        </w:rPr>
      </w:pPr>
      <w:r w:rsidRPr="002B4D69">
        <w:rPr>
          <w:rFonts w:ascii="Century Gothic" w:hAnsi="Century Gothic"/>
          <w:b/>
          <w:sz w:val="22"/>
          <w:szCs w:val="22"/>
        </w:rPr>
        <w:t xml:space="preserve"> </w:t>
      </w:r>
    </w:p>
    <w:p w:rsidR="00EA77BD" w:rsidRPr="002B4D69" w:rsidRDefault="00EA77BD" w:rsidP="000B61CF">
      <w:pPr>
        <w:pStyle w:val="ListParagraph"/>
        <w:numPr>
          <w:ilvl w:val="0"/>
          <w:numId w:val="34"/>
        </w:numPr>
        <w:spacing w:after="0" w:line="360" w:lineRule="auto"/>
        <w:jc w:val="both"/>
        <w:rPr>
          <w:rFonts w:ascii="Century Gothic" w:hAnsi="Century Gothic" w:cs="Calibri"/>
        </w:rPr>
      </w:pPr>
      <w:r w:rsidRPr="002B4D69">
        <w:rPr>
          <w:rFonts w:ascii="Century Gothic" w:hAnsi="Century Gothic" w:cs="Calibri"/>
        </w:rPr>
        <w:t>Excellent interpersonal skills</w:t>
      </w:r>
    </w:p>
    <w:p w:rsidR="00EA77BD" w:rsidRPr="002B4D69" w:rsidRDefault="00FE7A2E" w:rsidP="000B61CF">
      <w:pPr>
        <w:pStyle w:val="ListParagraph"/>
        <w:numPr>
          <w:ilvl w:val="0"/>
          <w:numId w:val="34"/>
        </w:numPr>
        <w:spacing w:after="0" w:line="360" w:lineRule="auto"/>
        <w:jc w:val="both"/>
        <w:rPr>
          <w:rFonts w:ascii="Century Gothic" w:hAnsi="Century Gothic" w:cs="Calibri"/>
        </w:rPr>
      </w:pPr>
      <w:r w:rsidRPr="002B4D69">
        <w:rPr>
          <w:rFonts w:ascii="Century Gothic" w:hAnsi="Century Gothic" w:cs="Calibri"/>
        </w:rPr>
        <w:t>Excellent c</w:t>
      </w:r>
      <w:r w:rsidR="00EA77BD" w:rsidRPr="002B4D69">
        <w:rPr>
          <w:rFonts w:ascii="Century Gothic" w:hAnsi="Century Gothic" w:cs="Calibri"/>
        </w:rPr>
        <w:t>ommunication skills</w:t>
      </w:r>
    </w:p>
    <w:p w:rsidR="00EA77BD" w:rsidRPr="002B4D69" w:rsidRDefault="00EA77BD" w:rsidP="000B61CF">
      <w:pPr>
        <w:pStyle w:val="ListParagraph"/>
        <w:numPr>
          <w:ilvl w:val="0"/>
          <w:numId w:val="34"/>
        </w:numPr>
        <w:spacing w:after="0" w:line="360" w:lineRule="auto"/>
        <w:jc w:val="both"/>
        <w:rPr>
          <w:rFonts w:ascii="Century Gothic" w:hAnsi="Century Gothic" w:cs="Calibri"/>
        </w:rPr>
      </w:pPr>
      <w:r w:rsidRPr="002B4D69">
        <w:rPr>
          <w:rFonts w:ascii="Century Gothic" w:hAnsi="Century Gothic" w:cs="Calibri"/>
        </w:rPr>
        <w:t>Good organisational and time management skills</w:t>
      </w:r>
    </w:p>
    <w:p w:rsidR="00EA77BD" w:rsidRPr="002B4D69" w:rsidRDefault="009E6B83" w:rsidP="000B61CF">
      <w:pPr>
        <w:pStyle w:val="ListParagraph"/>
        <w:numPr>
          <w:ilvl w:val="0"/>
          <w:numId w:val="34"/>
        </w:numPr>
        <w:spacing w:after="0" w:line="360" w:lineRule="auto"/>
        <w:jc w:val="both"/>
        <w:rPr>
          <w:rFonts w:ascii="Century Gothic" w:hAnsi="Century Gothic" w:cs="Calibri"/>
        </w:rPr>
      </w:pPr>
      <w:r>
        <w:rPr>
          <w:rFonts w:ascii="Century Gothic" w:hAnsi="Century Gothic" w:cs="Calibri"/>
        </w:rPr>
        <w:t>Good digital</w:t>
      </w:r>
      <w:r w:rsidR="00EA77BD" w:rsidRPr="002B4D69">
        <w:rPr>
          <w:rFonts w:ascii="Century Gothic" w:hAnsi="Century Gothic" w:cs="Calibri"/>
        </w:rPr>
        <w:t xml:space="preserve"> skills</w:t>
      </w:r>
      <w:r w:rsidR="004E25DD">
        <w:rPr>
          <w:rFonts w:ascii="Century Gothic" w:hAnsi="Century Gothic" w:cs="Calibri"/>
        </w:rPr>
        <w:t>,</w:t>
      </w:r>
      <w:r w:rsidR="002629F9" w:rsidRPr="002B4D69">
        <w:rPr>
          <w:rFonts w:ascii="Century Gothic" w:hAnsi="Century Gothic" w:cs="Calibri"/>
        </w:rPr>
        <w:t xml:space="preserve"> including</w:t>
      </w:r>
      <w:r>
        <w:rPr>
          <w:rFonts w:ascii="Century Gothic" w:hAnsi="Century Gothic" w:cs="Calibri"/>
        </w:rPr>
        <w:t xml:space="preserve"> Microsoft Office and</w:t>
      </w:r>
      <w:r w:rsidR="002629F9" w:rsidRPr="002B4D69">
        <w:rPr>
          <w:rFonts w:ascii="Century Gothic" w:hAnsi="Century Gothic" w:cs="Calibri"/>
        </w:rPr>
        <w:t xml:space="preserve"> social media</w:t>
      </w:r>
    </w:p>
    <w:p w:rsidR="00EA77BD" w:rsidRPr="002B4D69" w:rsidRDefault="00EA77BD" w:rsidP="000B61CF">
      <w:pPr>
        <w:pStyle w:val="ListParagraph"/>
        <w:numPr>
          <w:ilvl w:val="0"/>
          <w:numId w:val="34"/>
        </w:numPr>
        <w:spacing w:after="0" w:line="360" w:lineRule="auto"/>
        <w:jc w:val="both"/>
        <w:rPr>
          <w:rFonts w:ascii="Century Gothic" w:hAnsi="Century Gothic" w:cs="Calibri"/>
        </w:rPr>
      </w:pPr>
      <w:r w:rsidRPr="002B4D69">
        <w:rPr>
          <w:rFonts w:ascii="Century Gothic" w:hAnsi="Century Gothic" w:cs="Calibri"/>
        </w:rPr>
        <w:t>Be able to work on own initiative</w:t>
      </w:r>
      <w:r w:rsidR="000B2528" w:rsidRPr="002B4D69">
        <w:rPr>
          <w:rFonts w:ascii="Century Gothic" w:hAnsi="Century Gothic" w:cs="Calibri"/>
        </w:rPr>
        <w:t>, making decisions as required</w:t>
      </w:r>
    </w:p>
    <w:p w:rsidR="00EA77BD" w:rsidRPr="002B4D69" w:rsidRDefault="00EA77BD" w:rsidP="000B61CF">
      <w:pPr>
        <w:pStyle w:val="ListParagraph"/>
        <w:numPr>
          <w:ilvl w:val="0"/>
          <w:numId w:val="34"/>
        </w:numPr>
        <w:spacing w:after="0" w:line="360" w:lineRule="auto"/>
        <w:jc w:val="both"/>
        <w:rPr>
          <w:rFonts w:ascii="Century Gothic" w:hAnsi="Century Gothic" w:cs="Calibri"/>
        </w:rPr>
      </w:pPr>
      <w:r w:rsidRPr="002B4D69">
        <w:rPr>
          <w:rFonts w:ascii="Century Gothic" w:hAnsi="Century Gothic" w:cs="Calibri"/>
        </w:rPr>
        <w:t>Be able to work under pressure</w:t>
      </w:r>
    </w:p>
    <w:p w:rsidR="00EA77BD" w:rsidRPr="002B4D69" w:rsidRDefault="00EA77BD" w:rsidP="000B61CF">
      <w:pPr>
        <w:pStyle w:val="ListParagraph"/>
        <w:numPr>
          <w:ilvl w:val="0"/>
          <w:numId w:val="34"/>
        </w:numPr>
        <w:spacing w:after="0" w:line="360" w:lineRule="auto"/>
        <w:jc w:val="both"/>
        <w:rPr>
          <w:rFonts w:ascii="Century Gothic" w:hAnsi="Century Gothic" w:cs="Calibri"/>
        </w:rPr>
      </w:pPr>
      <w:r w:rsidRPr="002B4D69">
        <w:rPr>
          <w:rFonts w:ascii="Century Gothic" w:hAnsi="Century Gothic" w:cs="Calibri"/>
        </w:rPr>
        <w:t>Ability to maintain confidentiality</w:t>
      </w:r>
    </w:p>
    <w:p w:rsidR="000B2528" w:rsidRPr="002B4D69" w:rsidRDefault="000B2528" w:rsidP="000B61CF">
      <w:pPr>
        <w:pStyle w:val="ListParagraph"/>
        <w:numPr>
          <w:ilvl w:val="0"/>
          <w:numId w:val="34"/>
        </w:numPr>
        <w:spacing w:after="0" w:line="360" w:lineRule="auto"/>
        <w:jc w:val="both"/>
        <w:rPr>
          <w:rFonts w:ascii="Century Gothic" w:hAnsi="Century Gothic" w:cs="Calibri"/>
        </w:rPr>
      </w:pPr>
      <w:r w:rsidRPr="002B4D69">
        <w:rPr>
          <w:rFonts w:ascii="Century Gothic" w:hAnsi="Century Gothic"/>
        </w:rPr>
        <w:t>Flexibility and responsiveness to needs and requests</w:t>
      </w:r>
    </w:p>
    <w:p w:rsidR="00E03864" w:rsidRDefault="00E03864" w:rsidP="000B61CF">
      <w:pPr>
        <w:spacing w:line="360" w:lineRule="auto"/>
        <w:ind w:left="360"/>
        <w:jc w:val="both"/>
        <w:rPr>
          <w:rFonts w:ascii="Century Gothic" w:hAnsi="Century Gothic"/>
          <w:b/>
          <w:sz w:val="22"/>
          <w:szCs w:val="22"/>
        </w:rPr>
      </w:pPr>
    </w:p>
    <w:p w:rsidR="002A51BD" w:rsidRPr="002B4D69" w:rsidRDefault="002A51BD" w:rsidP="000B61CF">
      <w:pPr>
        <w:spacing w:line="360" w:lineRule="auto"/>
        <w:ind w:left="360"/>
        <w:jc w:val="both"/>
        <w:rPr>
          <w:rFonts w:ascii="Century Gothic" w:hAnsi="Century Gothic"/>
          <w:b/>
          <w:sz w:val="22"/>
          <w:szCs w:val="22"/>
        </w:rPr>
      </w:pPr>
      <w:r w:rsidRPr="002B4D69">
        <w:rPr>
          <w:rFonts w:ascii="Century Gothic" w:hAnsi="Century Gothic"/>
          <w:b/>
          <w:sz w:val="22"/>
          <w:szCs w:val="22"/>
        </w:rPr>
        <w:t>Additional Require</w:t>
      </w:r>
      <w:r w:rsidR="00E562DE">
        <w:rPr>
          <w:rFonts w:ascii="Century Gothic" w:hAnsi="Century Gothic"/>
          <w:b/>
          <w:sz w:val="22"/>
          <w:szCs w:val="22"/>
        </w:rPr>
        <w:t>ments</w:t>
      </w:r>
    </w:p>
    <w:p w:rsidR="002A51BD" w:rsidRPr="002B4D69" w:rsidRDefault="002A51BD" w:rsidP="000B61CF">
      <w:pPr>
        <w:numPr>
          <w:ilvl w:val="0"/>
          <w:numId w:val="30"/>
        </w:numPr>
        <w:spacing w:line="360" w:lineRule="auto"/>
        <w:jc w:val="both"/>
        <w:rPr>
          <w:rFonts w:ascii="Century Gothic" w:hAnsi="Century Gothic"/>
          <w:sz w:val="22"/>
          <w:szCs w:val="22"/>
        </w:rPr>
      </w:pPr>
      <w:r w:rsidRPr="002B4D69">
        <w:rPr>
          <w:rFonts w:ascii="Century Gothic" w:hAnsi="Century Gothic"/>
          <w:sz w:val="22"/>
          <w:szCs w:val="22"/>
        </w:rPr>
        <w:t xml:space="preserve">Have a commitment to continuous quality improvement. </w:t>
      </w:r>
    </w:p>
    <w:p w:rsidR="00F01585" w:rsidRPr="002B4D69" w:rsidRDefault="002A51BD" w:rsidP="000B61CF">
      <w:pPr>
        <w:numPr>
          <w:ilvl w:val="0"/>
          <w:numId w:val="30"/>
        </w:numPr>
        <w:spacing w:line="360" w:lineRule="auto"/>
        <w:jc w:val="both"/>
        <w:rPr>
          <w:rFonts w:ascii="Century Gothic" w:hAnsi="Century Gothic"/>
          <w:sz w:val="22"/>
          <w:szCs w:val="22"/>
        </w:rPr>
      </w:pPr>
      <w:r w:rsidRPr="002B4D69">
        <w:rPr>
          <w:rFonts w:ascii="Century Gothic" w:hAnsi="Century Gothic"/>
          <w:sz w:val="22"/>
          <w:szCs w:val="22"/>
        </w:rPr>
        <w:lastRenderedPageBreak/>
        <w:t>Ability to speak Welsh or willingness to learn.</w:t>
      </w:r>
    </w:p>
    <w:p w:rsidR="002A51BD" w:rsidRDefault="002A51BD" w:rsidP="002B4D69">
      <w:pPr>
        <w:spacing w:line="360" w:lineRule="auto"/>
        <w:jc w:val="both"/>
        <w:rPr>
          <w:rFonts w:ascii="Century Gothic" w:hAnsi="Century Gothic"/>
          <w:sz w:val="22"/>
          <w:szCs w:val="22"/>
        </w:rPr>
      </w:pPr>
    </w:p>
    <w:p w:rsidR="009C0464" w:rsidRPr="00F01585" w:rsidRDefault="009C0464" w:rsidP="009C0464">
      <w:pPr>
        <w:spacing w:line="360" w:lineRule="auto"/>
        <w:ind w:left="360"/>
        <w:jc w:val="both"/>
        <w:rPr>
          <w:rFonts w:ascii="Century Gothic" w:hAnsi="Century Gothic"/>
          <w:b/>
          <w:sz w:val="22"/>
          <w:szCs w:val="22"/>
        </w:rPr>
      </w:pPr>
      <w:r w:rsidRPr="00F01585">
        <w:rPr>
          <w:rFonts w:ascii="Century Gothic" w:hAnsi="Century Gothic"/>
          <w:b/>
          <w:sz w:val="22"/>
          <w:szCs w:val="22"/>
        </w:rPr>
        <w:t>General</w:t>
      </w:r>
    </w:p>
    <w:p w:rsidR="009C0464" w:rsidRPr="00F01585" w:rsidRDefault="009C0464" w:rsidP="009C0464">
      <w:pPr>
        <w:pStyle w:val="BodyTextIndent"/>
        <w:widowControl/>
        <w:numPr>
          <w:ilvl w:val="0"/>
          <w:numId w:val="39"/>
        </w:numPr>
        <w:spacing w:line="360" w:lineRule="auto"/>
        <w:jc w:val="both"/>
        <w:rPr>
          <w:rFonts w:ascii="Century Gothic" w:hAnsi="Century Gothic"/>
          <w:sz w:val="22"/>
          <w:szCs w:val="22"/>
        </w:rPr>
      </w:pPr>
      <w:bookmarkStart w:id="1" w:name="OLE_LINK1"/>
      <w:bookmarkStart w:id="2" w:name="OLE_LINK2"/>
      <w:r w:rsidRPr="00F01585">
        <w:rPr>
          <w:rFonts w:ascii="Century Gothic" w:hAnsi="Century Gothic"/>
          <w:sz w:val="22"/>
          <w:szCs w:val="22"/>
        </w:rPr>
        <w:t>To take an active part in the appraisal process.</w:t>
      </w:r>
    </w:p>
    <w:bookmarkEnd w:id="1"/>
    <w:bookmarkEnd w:id="2"/>
    <w:p w:rsidR="009C0464" w:rsidRPr="00F01585" w:rsidRDefault="009C0464" w:rsidP="009C0464">
      <w:pPr>
        <w:pStyle w:val="BodyTextIndent"/>
        <w:widowControl/>
        <w:numPr>
          <w:ilvl w:val="0"/>
          <w:numId w:val="39"/>
        </w:numPr>
        <w:spacing w:line="360" w:lineRule="auto"/>
        <w:jc w:val="both"/>
        <w:rPr>
          <w:rFonts w:ascii="Century Gothic" w:hAnsi="Century Gothic"/>
          <w:sz w:val="22"/>
          <w:szCs w:val="22"/>
        </w:rPr>
      </w:pPr>
      <w:r w:rsidRPr="00F01585">
        <w:rPr>
          <w:rFonts w:ascii="Century Gothic" w:hAnsi="Century Gothic"/>
          <w:sz w:val="22"/>
          <w:szCs w:val="22"/>
        </w:rPr>
        <w:t>To comply with all relevant Health &amp; Safety regulations and assist the College in the implementation of its own Health &amp; Safety Policy.</w:t>
      </w:r>
    </w:p>
    <w:p w:rsidR="009C0464" w:rsidRPr="00F01585" w:rsidRDefault="009C0464" w:rsidP="009C0464">
      <w:pPr>
        <w:pStyle w:val="BodyTextIndent"/>
        <w:widowControl/>
        <w:numPr>
          <w:ilvl w:val="0"/>
          <w:numId w:val="39"/>
        </w:numPr>
        <w:spacing w:line="360" w:lineRule="auto"/>
        <w:jc w:val="both"/>
        <w:rPr>
          <w:rFonts w:ascii="Century Gothic" w:hAnsi="Century Gothic"/>
          <w:sz w:val="22"/>
          <w:szCs w:val="22"/>
        </w:rPr>
      </w:pPr>
      <w:r w:rsidRPr="00F01585">
        <w:rPr>
          <w:rFonts w:ascii="Century Gothic" w:hAnsi="Century Gothic"/>
          <w:sz w:val="22"/>
          <w:szCs w:val="22"/>
        </w:rPr>
        <w:t>To comply with and actively promote the College’s Equality and Diversity Policy.</w:t>
      </w:r>
    </w:p>
    <w:p w:rsidR="009C0464" w:rsidRPr="00F01585" w:rsidRDefault="009C0464" w:rsidP="009C0464">
      <w:pPr>
        <w:pStyle w:val="BodyTextIndent"/>
        <w:widowControl/>
        <w:numPr>
          <w:ilvl w:val="0"/>
          <w:numId w:val="39"/>
        </w:numPr>
        <w:spacing w:line="360" w:lineRule="auto"/>
        <w:jc w:val="both"/>
        <w:rPr>
          <w:rFonts w:ascii="Century Gothic" w:hAnsi="Century Gothic"/>
          <w:sz w:val="22"/>
          <w:szCs w:val="22"/>
        </w:rPr>
      </w:pPr>
      <w:r w:rsidRPr="00F01585">
        <w:rPr>
          <w:rFonts w:ascii="Century Gothic" w:hAnsi="Century Gothic"/>
          <w:sz w:val="22"/>
          <w:szCs w:val="22"/>
        </w:rPr>
        <w:t>To comply with and actively promote the College’s Safeguarding Policy and Practices.</w:t>
      </w:r>
    </w:p>
    <w:p w:rsidR="009C0464" w:rsidRPr="00F01585" w:rsidRDefault="009C0464" w:rsidP="009C0464">
      <w:pPr>
        <w:pStyle w:val="BodyTextIndent"/>
        <w:widowControl/>
        <w:numPr>
          <w:ilvl w:val="0"/>
          <w:numId w:val="39"/>
        </w:numPr>
        <w:spacing w:line="360" w:lineRule="auto"/>
        <w:jc w:val="both"/>
        <w:rPr>
          <w:rFonts w:ascii="Century Gothic" w:hAnsi="Century Gothic"/>
          <w:sz w:val="22"/>
          <w:szCs w:val="22"/>
        </w:rPr>
      </w:pPr>
      <w:r w:rsidRPr="00F01585">
        <w:rPr>
          <w:rFonts w:ascii="Century Gothic" w:hAnsi="Century Gothic"/>
          <w:sz w:val="22"/>
          <w:szCs w:val="22"/>
        </w:rPr>
        <w:t>To support the College’s sustainability policies and recognise the shared responsibility of carrying out duties in a resource efficient way.</w:t>
      </w:r>
    </w:p>
    <w:p w:rsidR="009C0464" w:rsidRPr="00F01585" w:rsidRDefault="009C0464" w:rsidP="009C0464">
      <w:pPr>
        <w:pStyle w:val="BodyTextIndent"/>
        <w:widowControl/>
        <w:numPr>
          <w:ilvl w:val="0"/>
          <w:numId w:val="39"/>
        </w:numPr>
        <w:spacing w:line="360" w:lineRule="auto"/>
        <w:jc w:val="both"/>
        <w:rPr>
          <w:rFonts w:ascii="Century Gothic" w:hAnsi="Century Gothic"/>
          <w:sz w:val="22"/>
          <w:szCs w:val="22"/>
        </w:rPr>
      </w:pPr>
      <w:r w:rsidRPr="00F01585">
        <w:rPr>
          <w:rFonts w:ascii="Century Gothic" w:hAnsi="Century Gothic"/>
          <w:sz w:val="22"/>
          <w:szCs w:val="22"/>
        </w:rPr>
        <w:t xml:space="preserve">To participate in enrolment. </w:t>
      </w:r>
    </w:p>
    <w:p w:rsidR="009C0464" w:rsidRPr="004253F8" w:rsidRDefault="009C0464" w:rsidP="009C0464">
      <w:pPr>
        <w:widowControl/>
        <w:numPr>
          <w:ilvl w:val="0"/>
          <w:numId w:val="39"/>
        </w:numPr>
        <w:spacing w:line="360" w:lineRule="auto"/>
        <w:jc w:val="both"/>
        <w:rPr>
          <w:rFonts w:ascii="Century Gothic" w:hAnsi="Century Gothic" w:cs="Arial"/>
          <w:sz w:val="22"/>
          <w:szCs w:val="22"/>
        </w:rPr>
      </w:pPr>
      <w:r w:rsidRPr="00534B9B">
        <w:rPr>
          <w:rFonts w:ascii="Century Gothic" w:hAnsi="Century Gothic"/>
          <w:sz w:val="22"/>
          <w:szCs w:val="22"/>
        </w:rPr>
        <w:t>Undertake any other relevant duties as specified by your line manager commensurate with the level of this post.</w:t>
      </w:r>
    </w:p>
    <w:p w:rsidR="009C0464" w:rsidRDefault="009C0464" w:rsidP="002B4D69">
      <w:pPr>
        <w:spacing w:line="360" w:lineRule="auto"/>
        <w:jc w:val="both"/>
        <w:rPr>
          <w:rFonts w:ascii="Century Gothic" w:hAnsi="Century Gothic"/>
          <w:sz w:val="22"/>
          <w:szCs w:val="22"/>
        </w:rPr>
      </w:pPr>
    </w:p>
    <w:p w:rsidR="009C0464" w:rsidRDefault="009C0464" w:rsidP="002B4D69">
      <w:pPr>
        <w:spacing w:line="360" w:lineRule="auto"/>
        <w:jc w:val="both"/>
        <w:rPr>
          <w:rFonts w:ascii="Century Gothic" w:hAnsi="Century Gothic"/>
          <w:sz w:val="22"/>
          <w:szCs w:val="22"/>
        </w:rPr>
      </w:pPr>
    </w:p>
    <w:p w:rsidR="009C0464" w:rsidRDefault="009C0464" w:rsidP="009C0464">
      <w:pPr>
        <w:rPr>
          <w:rFonts w:ascii="Century Gothic" w:hAnsi="Century Gothic" w:cs="Arial"/>
          <w:b/>
          <w:color w:val="000000"/>
          <w:sz w:val="22"/>
          <w:szCs w:val="22"/>
        </w:rPr>
      </w:pPr>
      <w:r>
        <w:rPr>
          <w:rFonts w:ascii="Century Gothic" w:hAnsi="Century Gothic" w:cs="Arial"/>
          <w:b/>
          <w:color w:val="000000"/>
          <w:sz w:val="22"/>
          <w:szCs w:val="22"/>
        </w:rPr>
        <w:t>Every Job Description will be subject to review;</w:t>
      </w:r>
    </w:p>
    <w:p w:rsidR="009C0464" w:rsidRDefault="009C0464" w:rsidP="009C0464">
      <w:pPr>
        <w:ind w:left="284"/>
        <w:rPr>
          <w:rFonts w:ascii="Century Gothic" w:hAnsi="Century Gothic" w:cs="Arial"/>
          <w:b/>
          <w:color w:val="000000"/>
          <w:sz w:val="22"/>
          <w:szCs w:val="22"/>
        </w:rPr>
      </w:pPr>
    </w:p>
    <w:p w:rsidR="009C0464" w:rsidRDefault="009C0464" w:rsidP="009C0464">
      <w:pPr>
        <w:ind w:left="709" w:hanging="709"/>
        <w:rPr>
          <w:rFonts w:ascii="Century Gothic" w:hAnsi="Century Gothic" w:cs="Arial"/>
          <w:b/>
          <w:color w:val="000000"/>
          <w:sz w:val="22"/>
          <w:szCs w:val="22"/>
        </w:rPr>
      </w:pPr>
      <w:r>
        <w:rPr>
          <w:rFonts w:ascii="Century Gothic" w:hAnsi="Century Gothic" w:cs="Arial"/>
          <w:b/>
          <w:color w:val="000000"/>
          <w:sz w:val="22"/>
          <w:szCs w:val="22"/>
        </w:rPr>
        <w:t>1.</w:t>
      </w:r>
      <w:r>
        <w:rPr>
          <w:rFonts w:ascii="Century Gothic" w:hAnsi="Century Gothic" w:cs="Arial"/>
          <w:b/>
          <w:color w:val="000000"/>
          <w:sz w:val="22"/>
          <w:szCs w:val="22"/>
        </w:rPr>
        <w:tab/>
        <w:t>Within six months of appointment</w:t>
      </w:r>
    </w:p>
    <w:p w:rsidR="009C0464" w:rsidRDefault="009C0464" w:rsidP="009C0464">
      <w:pPr>
        <w:ind w:left="284"/>
        <w:rPr>
          <w:rFonts w:ascii="Century Gothic" w:hAnsi="Century Gothic" w:cs="Arial"/>
          <w:b/>
          <w:color w:val="000000"/>
          <w:sz w:val="22"/>
          <w:szCs w:val="22"/>
        </w:rPr>
      </w:pPr>
    </w:p>
    <w:p w:rsidR="009C0464" w:rsidRDefault="009C0464" w:rsidP="009C0464">
      <w:pPr>
        <w:ind w:left="709" w:hanging="709"/>
        <w:rPr>
          <w:rFonts w:ascii="Century Gothic" w:hAnsi="Century Gothic" w:cs="Arial"/>
          <w:b/>
          <w:color w:val="000000"/>
          <w:sz w:val="22"/>
          <w:szCs w:val="22"/>
        </w:rPr>
      </w:pPr>
      <w:r>
        <w:rPr>
          <w:rFonts w:ascii="Century Gothic" w:hAnsi="Century Gothic" w:cs="Arial"/>
          <w:b/>
          <w:color w:val="000000"/>
          <w:sz w:val="22"/>
          <w:szCs w:val="22"/>
        </w:rPr>
        <w:t>2.</w:t>
      </w:r>
      <w:r>
        <w:rPr>
          <w:rFonts w:ascii="Century Gothic" w:hAnsi="Century Gothic" w:cs="Arial"/>
          <w:b/>
          <w:color w:val="000000"/>
          <w:sz w:val="22"/>
          <w:szCs w:val="22"/>
        </w:rPr>
        <w:tab/>
        <w:t>Thereafter, on an annual basis</w:t>
      </w:r>
    </w:p>
    <w:p w:rsidR="009C0464" w:rsidRDefault="009C0464" w:rsidP="009C0464">
      <w:pPr>
        <w:ind w:left="284"/>
        <w:rPr>
          <w:rFonts w:ascii="Century Gothic" w:hAnsi="Century Gothic" w:cs="Arial"/>
          <w:b/>
          <w:color w:val="000000"/>
          <w:sz w:val="22"/>
          <w:szCs w:val="22"/>
        </w:rPr>
      </w:pPr>
    </w:p>
    <w:p w:rsidR="009C0464" w:rsidRDefault="009C0464" w:rsidP="009C0464">
      <w:pPr>
        <w:ind w:left="709" w:hanging="709"/>
        <w:rPr>
          <w:rFonts w:ascii="Century Gothic" w:hAnsi="Century Gothic" w:cs="Arial"/>
          <w:b/>
          <w:color w:val="000000"/>
          <w:sz w:val="22"/>
          <w:szCs w:val="22"/>
        </w:rPr>
      </w:pPr>
      <w:r>
        <w:rPr>
          <w:rFonts w:ascii="Century Gothic" w:hAnsi="Century Gothic" w:cs="Arial"/>
          <w:b/>
          <w:color w:val="000000"/>
          <w:sz w:val="22"/>
          <w:szCs w:val="22"/>
        </w:rPr>
        <w:t>3.</w:t>
      </w:r>
      <w:r>
        <w:rPr>
          <w:rFonts w:ascii="Century Gothic" w:hAnsi="Century Gothic" w:cs="Arial"/>
          <w:b/>
          <w:color w:val="000000"/>
          <w:sz w:val="22"/>
          <w:szCs w:val="22"/>
        </w:rPr>
        <w:tab/>
        <w:t>As a result of agreed staff development / personal development needs</w:t>
      </w:r>
    </w:p>
    <w:p w:rsidR="009C0464" w:rsidRDefault="009C0464" w:rsidP="009C0464">
      <w:pPr>
        <w:rPr>
          <w:rFonts w:ascii="Century Gothic" w:hAnsi="Century Gothic" w:cs="Arial"/>
          <w:b/>
          <w:color w:val="000000"/>
          <w:sz w:val="22"/>
          <w:szCs w:val="22"/>
        </w:rPr>
      </w:pPr>
    </w:p>
    <w:p w:rsidR="009C0464" w:rsidRPr="004E25DD" w:rsidRDefault="009C0464" w:rsidP="009C0464">
      <w:pPr>
        <w:rPr>
          <w:rFonts w:ascii="Century Gothic" w:hAnsi="Century Gothic" w:cs="Arial"/>
          <w:b/>
          <w:color w:val="000000"/>
          <w:sz w:val="22"/>
          <w:szCs w:val="22"/>
        </w:rPr>
      </w:pPr>
      <w:r>
        <w:rPr>
          <w:rFonts w:ascii="Century Gothic" w:hAnsi="Century Gothic" w:cs="Arial"/>
          <w:b/>
          <w:color w:val="000000"/>
          <w:sz w:val="22"/>
          <w:szCs w:val="22"/>
        </w:rPr>
        <w:t>4.</w:t>
      </w:r>
      <w:r>
        <w:rPr>
          <w:rFonts w:ascii="Century Gothic" w:hAnsi="Century Gothic" w:cs="Arial"/>
          <w:b/>
          <w:color w:val="000000"/>
        </w:rPr>
        <w:tab/>
      </w:r>
      <w:r w:rsidRPr="004E25DD">
        <w:rPr>
          <w:rFonts w:ascii="Century Gothic" w:hAnsi="Century Gothic" w:cs="Arial"/>
          <w:b/>
          <w:color w:val="000000"/>
          <w:sz w:val="22"/>
          <w:szCs w:val="22"/>
        </w:rPr>
        <w:t xml:space="preserve">As a result of team / operational requirements or strategy changes. </w:t>
      </w:r>
    </w:p>
    <w:p w:rsidR="009C0464" w:rsidRPr="004E25DD" w:rsidRDefault="009C0464" w:rsidP="002B4D69">
      <w:pPr>
        <w:spacing w:line="360" w:lineRule="auto"/>
        <w:jc w:val="both"/>
        <w:rPr>
          <w:rFonts w:ascii="Century Gothic" w:hAnsi="Century Gothic"/>
          <w:sz w:val="22"/>
          <w:szCs w:val="22"/>
        </w:rPr>
      </w:pPr>
    </w:p>
    <w:sectPr w:rsidR="009C0464" w:rsidRPr="004E25DD" w:rsidSect="001A1578">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EBD" w:rsidRDefault="002F7EBD">
      <w:r>
        <w:separator/>
      </w:r>
    </w:p>
  </w:endnote>
  <w:endnote w:type="continuationSeparator" w:id="0">
    <w:p w:rsidR="002F7EBD" w:rsidRDefault="002F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4E8" w:rsidRPr="001A1578" w:rsidRDefault="002E14E8">
    <w:pPr>
      <w:pStyle w:val="Footer"/>
      <w:rPr>
        <w:rFonts w:ascii="Century Gothic" w:hAnsi="Century Gothic"/>
        <w:sz w:val="20"/>
      </w:rPr>
    </w:pPr>
    <w:r>
      <w:rPr>
        <w:rFonts w:ascii="Arial" w:hAnsi="Arial"/>
      </w:rPr>
      <w:tab/>
    </w:r>
    <w:r w:rsidRPr="001A1578">
      <w:rPr>
        <w:rFonts w:ascii="Century Gothic" w:hAnsi="Century Gothic"/>
        <w:sz w:val="20"/>
      </w:rPr>
      <w:t xml:space="preserve">Page </w:t>
    </w:r>
    <w:r w:rsidRPr="001A1578">
      <w:rPr>
        <w:rStyle w:val="PageNumber"/>
        <w:rFonts w:ascii="Century Gothic" w:hAnsi="Century Gothic"/>
        <w:sz w:val="20"/>
      </w:rPr>
      <w:fldChar w:fldCharType="begin"/>
    </w:r>
    <w:r w:rsidRPr="001A1578">
      <w:rPr>
        <w:rStyle w:val="PageNumber"/>
        <w:rFonts w:ascii="Century Gothic" w:hAnsi="Century Gothic"/>
        <w:sz w:val="20"/>
      </w:rPr>
      <w:instrText xml:space="preserve"> PAGE </w:instrText>
    </w:r>
    <w:r w:rsidRPr="001A1578">
      <w:rPr>
        <w:rStyle w:val="PageNumber"/>
        <w:rFonts w:ascii="Century Gothic" w:hAnsi="Century Gothic"/>
        <w:sz w:val="20"/>
      </w:rPr>
      <w:fldChar w:fldCharType="separate"/>
    </w:r>
    <w:r w:rsidR="001B207D">
      <w:rPr>
        <w:rStyle w:val="PageNumber"/>
        <w:rFonts w:ascii="Century Gothic" w:hAnsi="Century Gothic"/>
        <w:noProof/>
        <w:sz w:val="20"/>
      </w:rPr>
      <w:t>8</w:t>
    </w:r>
    <w:r w:rsidRPr="001A1578">
      <w:rPr>
        <w:rStyle w:val="PageNumber"/>
        <w:rFonts w:ascii="Century Gothic" w:hAnsi="Century Gothic"/>
        <w:sz w:val="20"/>
      </w:rPr>
      <w:fldChar w:fldCharType="end"/>
    </w:r>
    <w:r w:rsidRPr="001A1578">
      <w:rPr>
        <w:rStyle w:val="PageNumber"/>
        <w:rFonts w:ascii="Century Gothic" w:hAnsi="Century Gothic"/>
        <w:sz w:val="20"/>
      </w:rPr>
      <w:t xml:space="preserve"> of </w:t>
    </w:r>
    <w:r w:rsidRPr="001A1578">
      <w:rPr>
        <w:rStyle w:val="PageNumber"/>
        <w:rFonts w:ascii="Century Gothic" w:hAnsi="Century Gothic"/>
        <w:sz w:val="20"/>
      </w:rPr>
      <w:fldChar w:fldCharType="begin"/>
    </w:r>
    <w:r w:rsidRPr="001A1578">
      <w:rPr>
        <w:rStyle w:val="PageNumber"/>
        <w:rFonts w:ascii="Century Gothic" w:hAnsi="Century Gothic"/>
        <w:sz w:val="20"/>
      </w:rPr>
      <w:instrText xml:space="preserve"> NUMPAGES </w:instrText>
    </w:r>
    <w:r w:rsidRPr="001A1578">
      <w:rPr>
        <w:rStyle w:val="PageNumber"/>
        <w:rFonts w:ascii="Century Gothic" w:hAnsi="Century Gothic"/>
        <w:sz w:val="20"/>
      </w:rPr>
      <w:fldChar w:fldCharType="separate"/>
    </w:r>
    <w:r w:rsidR="001B207D">
      <w:rPr>
        <w:rStyle w:val="PageNumber"/>
        <w:rFonts w:ascii="Century Gothic" w:hAnsi="Century Gothic"/>
        <w:noProof/>
        <w:sz w:val="20"/>
      </w:rPr>
      <w:t>8</w:t>
    </w:r>
    <w:r w:rsidRPr="001A1578">
      <w:rPr>
        <w:rStyle w:val="PageNumber"/>
        <w:rFonts w:ascii="Century Gothic" w:hAnsi="Century Gothic"/>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EBD" w:rsidRDefault="002F7EBD">
      <w:r>
        <w:separator/>
      </w:r>
    </w:p>
  </w:footnote>
  <w:footnote w:type="continuationSeparator" w:id="0">
    <w:p w:rsidR="002F7EBD" w:rsidRDefault="002F7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4E8" w:rsidRDefault="002E14E8" w:rsidP="004F6BE4">
    <w:pPr>
      <w:pStyle w:val="Header"/>
      <w:jc w:val="right"/>
      <w:rPr>
        <w:rFonts w:ascii="Arial" w:hAnsi="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361"/>
    <w:multiLevelType w:val="hybridMultilevel"/>
    <w:tmpl w:val="7556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A17B5"/>
    <w:multiLevelType w:val="hybridMultilevel"/>
    <w:tmpl w:val="3B8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23195"/>
    <w:multiLevelType w:val="hybridMultilevel"/>
    <w:tmpl w:val="A0C8B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C1A10"/>
    <w:multiLevelType w:val="hybridMultilevel"/>
    <w:tmpl w:val="23AE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361A"/>
    <w:multiLevelType w:val="hybridMultilevel"/>
    <w:tmpl w:val="6C7E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C631A"/>
    <w:multiLevelType w:val="hybridMultilevel"/>
    <w:tmpl w:val="3DD0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1272D"/>
    <w:multiLevelType w:val="hybridMultilevel"/>
    <w:tmpl w:val="55028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A6351"/>
    <w:multiLevelType w:val="hybridMultilevel"/>
    <w:tmpl w:val="D52A4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1327A"/>
    <w:multiLevelType w:val="hybridMultilevel"/>
    <w:tmpl w:val="61B2502A"/>
    <w:lvl w:ilvl="0" w:tplc="B2B44E7C">
      <w:start w:val="1"/>
      <w:numFmt w:val="decimal"/>
      <w:lvlText w:val="%1."/>
      <w:lvlJc w:val="left"/>
      <w:pPr>
        <w:ind w:left="333" w:hanging="360"/>
      </w:pPr>
      <w:rPr>
        <w:rFonts w:hint="default"/>
      </w:rPr>
    </w:lvl>
    <w:lvl w:ilvl="1" w:tplc="08090019" w:tentative="1">
      <w:start w:val="1"/>
      <w:numFmt w:val="lowerLetter"/>
      <w:lvlText w:val="%2."/>
      <w:lvlJc w:val="left"/>
      <w:pPr>
        <w:ind w:left="1053" w:hanging="360"/>
      </w:pPr>
    </w:lvl>
    <w:lvl w:ilvl="2" w:tplc="0809001B" w:tentative="1">
      <w:start w:val="1"/>
      <w:numFmt w:val="lowerRoman"/>
      <w:lvlText w:val="%3."/>
      <w:lvlJc w:val="right"/>
      <w:pPr>
        <w:ind w:left="1773" w:hanging="180"/>
      </w:pPr>
    </w:lvl>
    <w:lvl w:ilvl="3" w:tplc="0809000F" w:tentative="1">
      <w:start w:val="1"/>
      <w:numFmt w:val="decimal"/>
      <w:lvlText w:val="%4."/>
      <w:lvlJc w:val="left"/>
      <w:pPr>
        <w:ind w:left="2493" w:hanging="360"/>
      </w:pPr>
    </w:lvl>
    <w:lvl w:ilvl="4" w:tplc="08090019" w:tentative="1">
      <w:start w:val="1"/>
      <w:numFmt w:val="lowerLetter"/>
      <w:lvlText w:val="%5."/>
      <w:lvlJc w:val="left"/>
      <w:pPr>
        <w:ind w:left="3213" w:hanging="360"/>
      </w:pPr>
    </w:lvl>
    <w:lvl w:ilvl="5" w:tplc="0809001B" w:tentative="1">
      <w:start w:val="1"/>
      <w:numFmt w:val="lowerRoman"/>
      <w:lvlText w:val="%6."/>
      <w:lvlJc w:val="right"/>
      <w:pPr>
        <w:ind w:left="3933" w:hanging="180"/>
      </w:pPr>
    </w:lvl>
    <w:lvl w:ilvl="6" w:tplc="0809000F" w:tentative="1">
      <w:start w:val="1"/>
      <w:numFmt w:val="decimal"/>
      <w:lvlText w:val="%7."/>
      <w:lvlJc w:val="left"/>
      <w:pPr>
        <w:ind w:left="4653" w:hanging="360"/>
      </w:pPr>
    </w:lvl>
    <w:lvl w:ilvl="7" w:tplc="08090019" w:tentative="1">
      <w:start w:val="1"/>
      <w:numFmt w:val="lowerLetter"/>
      <w:lvlText w:val="%8."/>
      <w:lvlJc w:val="left"/>
      <w:pPr>
        <w:ind w:left="5373" w:hanging="360"/>
      </w:pPr>
    </w:lvl>
    <w:lvl w:ilvl="8" w:tplc="0809001B" w:tentative="1">
      <w:start w:val="1"/>
      <w:numFmt w:val="lowerRoman"/>
      <w:lvlText w:val="%9."/>
      <w:lvlJc w:val="right"/>
      <w:pPr>
        <w:ind w:left="6093" w:hanging="180"/>
      </w:pPr>
    </w:lvl>
  </w:abstractNum>
  <w:abstractNum w:abstractNumId="9" w15:restartNumberingAfterBreak="0">
    <w:nsid w:val="16F90120"/>
    <w:multiLevelType w:val="hybridMultilevel"/>
    <w:tmpl w:val="BD88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764D0"/>
    <w:multiLevelType w:val="hybridMultilevel"/>
    <w:tmpl w:val="7B8AC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42216"/>
    <w:multiLevelType w:val="hybridMultilevel"/>
    <w:tmpl w:val="C1EC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6794D"/>
    <w:multiLevelType w:val="hybridMultilevel"/>
    <w:tmpl w:val="AF3E6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B7714"/>
    <w:multiLevelType w:val="hybridMultilevel"/>
    <w:tmpl w:val="7A048022"/>
    <w:lvl w:ilvl="0" w:tplc="FB2699F0">
      <w:start w:val="1"/>
      <w:numFmt w:val="bullet"/>
      <w:lvlText w:val=""/>
      <w:lvlJc w:val="left"/>
      <w:pPr>
        <w:tabs>
          <w:tab w:val="num" w:pos="729"/>
        </w:tabs>
        <w:ind w:left="729" w:hanging="369"/>
      </w:pPr>
      <w:rPr>
        <w:rFonts w:ascii="Symbol" w:hAnsi="Symbol"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CA4B00"/>
    <w:multiLevelType w:val="hybridMultilevel"/>
    <w:tmpl w:val="C57CD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5477C"/>
    <w:multiLevelType w:val="hybridMultilevel"/>
    <w:tmpl w:val="2AD0C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C1D36"/>
    <w:multiLevelType w:val="hybridMultilevel"/>
    <w:tmpl w:val="4CEC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32F41"/>
    <w:multiLevelType w:val="hybridMultilevel"/>
    <w:tmpl w:val="4828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94038"/>
    <w:multiLevelType w:val="hybridMultilevel"/>
    <w:tmpl w:val="6F4C3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06D4D"/>
    <w:multiLevelType w:val="hybridMultilevel"/>
    <w:tmpl w:val="1D7C7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92C2E"/>
    <w:multiLevelType w:val="hybridMultilevel"/>
    <w:tmpl w:val="1274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8458E"/>
    <w:multiLevelType w:val="hybridMultilevel"/>
    <w:tmpl w:val="3D2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CF20B7"/>
    <w:multiLevelType w:val="hybridMultilevel"/>
    <w:tmpl w:val="714C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2C37B7"/>
    <w:multiLevelType w:val="hybridMultilevel"/>
    <w:tmpl w:val="3B8E1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9934C6"/>
    <w:multiLevelType w:val="hybridMultilevel"/>
    <w:tmpl w:val="889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86142"/>
    <w:multiLevelType w:val="hybridMultilevel"/>
    <w:tmpl w:val="D058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19366C"/>
    <w:multiLevelType w:val="hybridMultilevel"/>
    <w:tmpl w:val="FE56CB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4439E9"/>
    <w:multiLevelType w:val="hybridMultilevel"/>
    <w:tmpl w:val="DCF8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03BE1"/>
    <w:multiLevelType w:val="multilevel"/>
    <w:tmpl w:val="D894220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9" w15:restartNumberingAfterBreak="0">
    <w:nsid w:val="57411A7C"/>
    <w:multiLevelType w:val="hybridMultilevel"/>
    <w:tmpl w:val="7E3A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F4A77"/>
    <w:multiLevelType w:val="singleLevel"/>
    <w:tmpl w:val="0809000F"/>
    <w:lvl w:ilvl="0">
      <w:start w:val="2"/>
      <w:numFmt w:val="decimal"/>
      <w:lvlText w:val="%1."/>
      <w:lvlJc w:val="left"/>
      <w:pPr>
        <w:tabs>
          <w:tab w:val="num" w:pos="360"/>
        </w:tabs>
        <w:ind w:left="360" w:hanging="360"/>
      </w:pPr>
      <w:rPr>
        <w:rFonts w:hint="default"/>
      </w:rPr>
    </w:lvl>
  </w:abstractNum>
  <w:abstractNum w:abstractNumId="31" w15:restartNumberingAfterBreak="0">
    <w:nsid w:val="5B5337DF"/>
    <w:multiLevelType w:val="hybridMultilevel"/>
    <w:tmpl w:val="26C0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044BD1"/>
    <w:multiLevelType w:val="hybridMultilevel"/>
    <w:tmpl w:val="CBDE9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D43298E"/>
    <w:multiLevelType w:val="hybridMultilevel"/>
    <w:tmpl w:val="524829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F17294"/>
    <w:multiLevelType w:val="hybridMultilevel"/>
    <w:tmpl w:val="D4185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5ED14A1"/>
    <w:multiLevelType w:val="hybridMultilevel"/>
    <w:tmpl w:val="1514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059BD"/>
    <w:multiLevelType w:val="hybridMultilevel"/>
    <w:tmpl w:val="F29A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8252D"/>
    <w:multiLevelType w:val="hybridMultilevel"/>
    <w:tmpl w:val="B156C4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4D12D4"/>
    <w:multiLevelType w:val="hybridMultilevel"/>
    <w:tmpl w:val="17101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512AFA"/>
    <w:multiLevelType w:val="hybridMultilevel"/>
    <w:tmpl w:val="22C437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6C6C40A3"/>
    <w:multiLevelType w:val="hybridMultilevel"/>
    <w:tmpl w:val="D43CB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4745CA"/>
    <w:multiLevelType w:val="hybridMultilevel"/>
    <w:tmpl w:val="30B86C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1215AF"/>
    <w:multiLevelType w:val="hybridMultilevel"/>
    <w:tmpl w:val="42AA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683297"/>
    <w:multiLevelType w:val="hybridMultilevel"/>
    <w:tmpl w:val="928C9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7A3055"/>
    <w:multiLevelType w:val="hybridMultilevel"/>
    <w:tmpl w:val="C1F4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F5CA5"/>
    <w:multiLevelType w:val="hybridMultilevel"/>
    <w:tmpl w:val="AC0E0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A22763"/>
    <w:multiLevelType w:val="hybridMultilevel"/>
    <w:tmpl w:val="0CEE8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776F6D"/>
    <w:multiLevelType w:val="hybridMultilevel"/>
    <w:tmpl w:val="02EC7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E80556C"/>
    <w:multiLevelType w:val="hybridMultilevel"/>
    <w:tmpl w:val="C056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81A96"/>
    <w:multiLevelType w:val="hybridMultilevel"/>
    <w:tmpl w:val="2BEA0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0"/>
  </w:num>
  <w:num w:numId="2">
    <w:abstractNumId w:val="46"/>
  </w:num>
  <w:num w:numId="3">
    <w:abstractNumId w:val="17"/>
  </w:num>
  <w:num w:numId="4">
    <w:abstractNumId w:val="31"/>
  </w:num>
  <w:num w:numId="5">
    <w:abstractNumId w:val="48"/>
  </w:num>
  <w:num w:numId="6">
    <w:abstractNumId w:val="35"/>
  </w:num>
  <w:num w:numId="7">
    <w:abstractNumId w:val="42"/>
  </w:num>
  <w:num w:numId="8">
    <w:abstractNumId w:val="4"/>
  </w:num>
  <w:num w:numId="9">
    <w:abstractNumId w:val="12"/>
  </w:num>
  <w:num w:numId="10">
    <w:abstractNumId w:val="5"/>
  </w:num>
  <w:num w:numId="11">
    <w:abstractNumId w:val="25"/>
  </w:num>
  <w:num w:numId="12">
    <w:abstractNumId w:val="27"/>
  </w:num>
  <w:num w:numId="13">
    <w:abstractNumId w:val="9"/>
  </w:num>
  <w:num w:numId="14">
    <w:abstractNumId w:val="10"/>
  </w:num>
  <w:num w:numId="15">
    <w:abstractNumId w:val="7"/>
  </w:num>
  <w:num w:numId="16">
    <w:abstractNumId w:val="19"/>
  </w:num>
  <w:num w:numId="17">
    <w:abstractNumId w:val="41"/>
  </w:num>
  <w:num w:numId="18">
    <w:abstractNumId w:val="15"/>
  </w:num>
  <w:num w:numId="19">
    <w:abstractNumId w:val="2"/>
  </w:num>
  <w:num w:numId="20">
    <w:abstractNumId w:val="14"/>
  </w:num>
  <w:num w:numId="21">
    <w:abstractNumId w:val="37"/>
  </w:num>
  <w:num w:numId="22">
    <w:abstractNumId w:val="6"/>
  </w:num>
  <w:num w:numId="23">
    <w:abstractNumId w:val="23"/>
  </w:num>
  <w:num w:numId="24">
    <w:abstractNumId w:val="43"/>
  </w:num>
  <w:num w:numId="25">
    <w:abstractNumId w:val="38"/>
  </w:num>
  <w:num w:numId="26">
    <w:abstractNumId w:val="2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8"/>
  </w:num>
  <w:num w:numId="30">
    <w:abstractNumId w:val="24"/>
  </w:num>
  <w:num w:numId="31">
    <w:abstractNumId w:val="45"/>
  </w:num>
  <w:num w:numId="32">
    <w:abstractNumId w:val="44"/>
  </w:num>
  <w:num w:numId="33">
    <w:abstractNumId w:val="0"/>
  </w:num>
  <w:num w:numId="34">
    <w:abstractNumId w:val="3"/>
  </w:num>
  <w:num w:numId="35">
    <w:abstractNumId w:val="30"/>
  </w:num>
  <w:num w:numId="36">
    <w:abstractNumId w:val="16"/>
  </w:num>
  <w:num w:numId="37">
    <w:abstractNumId w:val="21"/>
  </w:num>
  <w:num w:numId="38">
    <w:abstractNumId w:val="22"/>
  </w:num>
  <w:num w:numId="39">
    <w:abstractNumId w:val="13"/>
  </w:num>
  <w:num w:numId="40">
    <w:abstractNumId w:val="33"/>
  </w:num>
  <w:num w:numId="41">
    <w:abstractNumId w:val="26"/>
  </w:num>
  <w:num w:numId="42">
    <w:abstractNumId w:val="8"/>
  </w:num>
  <w:num w:numId="43">
    <w:abstractNumId w:val="36"/>
  </w:num>
  <w:num w:numId="44">
    <w:abstractNumId w:val="39"/>
  </w:num>
  <w:num w:numId="45">
    <w:abstractNumId w:val="34"/>
  </w:num>
  <w:num w:numId="46">
    <w:abstractNumId w:val="49"/>
  </w:num>
  <w:num w:numId="47">
    <w:abstractNumId w:val="32"/>
  </w:num>
  <w:num w:numId="48">
    <w:abstractNumId w:val="47"/>
  </w:num>
  <w:num w:numId="49">
    <w:abstractNumId w:val="1"/>
  </w:num>
  <w:num w:numId="5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_x000a_Ŭ"/>
    <w:docVar w:name="VTBOLDON" w:val="urn:schemas-microsoft-com:office:smarttags"/>
    <w:docVar w:name="VTCASE" w:val="w:docVa"/>
    <w:docVar w:name="VTCommandPending" w:val="_x000a_Ŭʌ"/>
    <w:docVar w:name="VTCurMacroFlags$" w:val="顄ؑ࠼㊜汮㙸Gallery It预ؑ Update颴ؑ飄ؑ餴ؑ餌ؑ餄ؑ饄ؑ饤ؑ駌ؑ馄ؑ馼ؑ駄ؑ騔ؑ騄ؑ驤ؑ驄ؑ马ؑ骄ؑꐜ֟ꐜ֟髼ؑ髄ؑᘴ㊥髄ؑ體ؑ鬄ؑ鬄ؑ鮔ؑ魄ؑ魴ؑ魤ؑ鮄ؑ鮔ؑ鯌ؑ鯄ؑ鰬ؑကн鰄ؑ鰤ؑƐ鰤ؑ鱄ؑ鱼ؑ鳄ؑ鲄ؑ鲄ؑ鳔ؑ鳄ؑ鴄ؑ鴬ؑ鵄ؑ鶄ؑ鶄ؑ榰؜鷄ؑើ☲鶤ؑ១♩ᏼں᠃⚠ᐙۄᠥ⛗鷴ؑ鷴ؑᑒۗᡪ❆ᑯۡᢌ❽鷔ؑ᢯➴鸄ؑᣑ⟬ᓅ۾ᣳ⠣鷬ؑᤖ⡚鸴ؑᤸ⢑ᔜܛᥚ⣉鸄ؑ᥽⤀鹄ؑᦟ⤷ᕲܸᧂ⥮"/>
    <w:docVar w:name="VTINIT" w:val="֠ꐔؤ泐۪鶚耀連֠ｔ˽洠۪鶚峈連֠㺨ֺ浈۪혾鶚㦐連혾֠ꍨؤ浰۪ꂠ鶚࿎連ꂠ֠ﯨ˽涘۪혾鶚끮連혾֠ꏀؤ淀۪ꂠ鶚蚬 連ꂠ֠관˽淨۪혾鶚❌連혾֠㱔ֺ渐۪鶚ﶊ連֠ꒀؤ游۪鶚連֠ꍀؤ湠۪鶚뜚_x000a_連֠ꄨؤ溈۪ꂠ鶚鏢連ꂠ֠︔˽溰۪혾鶚㒂連혾֠ꈔؤ滘۪혾鶚ી連혾֠＀˽漀۪혾鶚連혾֠ꎨؤ漨۪鶚뜼連֠ꆀؤ潐۪鶚鐄連֠㠨Œ潸۪鶚烌連֠Ｈ˽退܌"/>
    <w:docVar w:name="VTITALICON" w:val="w:docVa"/>
    <w:docVar w:name="VTUNDERLINEON" w:val="w:docVa"/>
    <w:docVar w:name="VTypeCAPFlag$" w:val="਀਀਀਀਀਀਀਀਀਀਀਀਀਀਀਀਀਀਀਀਀਀਀਀਀਀਀਀਀਀਀਀਀਀਀਀਀਀਀਀਀਀਀਀਀਀਀਀਀਀਀਀਀aqꄖpꄔpꆮqꆲpꆰpꇠqꇤpꇢqꉾpꉼqꋾpꋼqꍖpꍔpꏜ翴E翴"/>
    <w:docVar w:name="VTypeJoinDigitFlag$" w:val="橄ㄴภؤԳ찔㈇"/>
    <w:docVar w:name="VTypeLCFlag$" w:val="I:\Principal\Paul Little\City of Glasgow College Structure\VP - Learning and Teaching - final2.doc"/>
    <w:docVar w:name="VTypeNoSpaceFlag$" w:val="灤׍؟鶚連되⢰鶚連鶚連谎׍烄׍氬؟鶚連되⢰鶚連鶚連鐎׍焤׍䡘؟K鶚連되⢰鶚連鶚連萎׍熄׍䢄؟×鶚連되⢰鶚連鶚連萎׍燤׍䥠؟鶚連되⢰鶚連鶚連鐎׍牄׍愈؟?鶚連되⢰鶚連鶚連萎׍犤׍Êā駌׍鎤㊦sā饬׍鎤㊦pā颠׍鎤㊦jā颠׍钬㊦jā颠׍ﲰ㊌jā餀׍恴㊃mĂ飜׍钬㊦lĂ颸׍猄׍kĂ颠׍ﲰ㊌jā騬׍鑤㊦vĂ飜׍ﲰ㊌lĂꑤ׍鑤㊦Êāꑤ׍ӳÊā꒸׍ﲰ㊌ÌĄꑼ׍ﲰ㊌ËĄꔤ׍獤׍Îăꓴ׍恴㊃Íăꕔ׍鑼㊦ÏĂꑤ׍鑤㊦Êā꒸׍鑤㊦ÌĄꑼ׍鑤㊦ËĄꔤ׍鑤㊦Îăꓴ׍鑤㊦Íăꕔ׍珄׍ÏĂꑤ׍鑤㊦Êā唔㉥܉霔׍鎼㊦_ā谐׍鎼㊦ā豼׍ꭨӳ豀׍ꭨӳ豤׍ဠݓ谨׍琤׍唔㉥܉豤׍ӳ谨׍ӳ验׍튨ӳyĂ鳌׍뤐ӳā驐׍튨ӳwā鴈׍ӳĂ鳤׍璄׍Ă验׍륰ӳyĂ鳌׍ဈݓā驐׍ꃈӳwā骰׍ᖐݓzĂ验׍뤐ӳyĂ驨׍ᖐݓxĂ驐׍뤐ӳwā骰׍瓤׍zĂ验׍ᗰݓyĂ驨׍ᗰݓxĂ驐׍ᗰݓwā骰׍굸ӳzĂ验׍굸ӳyĂ驨׍굸ӳxĂ驐׍굸ӳwā骰׍畄׍zĂ验׍钔㊦yĂ驨׍鑤㊦xĂ驐׍钔㊦wā驐׍鎤㊦wā驐׍鎤㊦wā骰׍鑤㊦zĂ唔㉥܉賄׍疤׍負׍܉贘׍܉_x000a_贀׍܉ 賨׍ӳ唔㉥܉唔㉥ᕸݓ贰׍܉唔㉥瘄׍赬׍܉_x000a_赈׍剠ӳ體׍鎼㊦{ā霬׍鎼㊦`ā镰׍鎼㊦Qā镀׍鎼㊦Oā锐׍鎼㊦Mā铠׍癤׍Kā跘׍鎼㊦ā趐׍鎼㊦ā鯴׍ᓨݓā镰׍뤐ӳQā镀׍뤐ӳOā锐׍뤐ӳMā铠׍뤐ӳKā镀׍盄׍Oā锐׍굸ӳMā铠׍굸ӳKā镀׍钔㊦Oā锐׍钔㊦Mā铠׍钔㊦Kā镀׍鑤㊦Oā锐׍鑤㊦Mā铠׍眤׍Kā鯴׍鎤㊦ā镰׍鎤㊦Qā鯴׍ᗀݓā霬׍레ӳ`ā镰׍레ӳQā閈׍퉈ӳRĂ閈׍ᮀݓRĂ閬׍瞄׍SĂ霬׍᪨ݓ`ā髬׍륰ӳ|Ă鯴׍᭨ݓā體׍ꃈӳ{ā霬׍᭨ݓ`ā唔㉥܉唔㉥܉唔㉥矤׍趨׍ꭨӳ唔㉥ဠݓ趨׍ꭨӳ唔㉥ဠݓ唔㉥산܉唔㉥ӳ唔㉥ဠݓ唔㉥硄׍唔㉥鎼㊦唔㉥܉踈׍ၐݓā跰׍ꮀӳā跀׍ӳā铈׍鎼㊦Jā踠׍鎼㊦āꗀ׍碤׍Òࠃꖐ׍ᒈݓÑࠃꋤ׍팠ӳÁࠂꋀ׍튨ӳÀࠂꕸ׍먘ӳÐࠁꊨ׍瀈ӯ¿ࠁ魼׍᫰ݓā铈׍뤐ӳJā魼׍礄׍ā铈׍鎤㊦Jā魼׍鑤㊦ā铈׍恴㊃Jā魼׍鎤㊦ā魼׍鎤㊦ā魼׍鎤㊦āꕸ׍앸ӳÐࠁ魼׍祤׍āꗀ׍鑤㊦Òࠃꖐ׍鑤㊦Ñࠃꕸ׍钔㊦Ðࠁ魼׍鑼㊦āꕸ׍ᏸݓÐࠁ魼׍쒸ӳā魼׍ᗰݓāꅤ׍秄׍¶ā齬׍씘ӳ¦ā躘׍씘ӳā蹐׍씘ӳā踸׍씘ӳāꅤ׍܉¶ā齬׍܉¦ā躘׍܉ā蹐׍稤׍ā踸׍܉ā躀׍ӳࠁ蹨׍܉ࠁꅤ׍ӳ¶ā齬׍܉¦ā唔㉥鎼㊦唔㉥钬㊦唔㉥窄׍唔㉥܉ꅤ׍첈܉¶ā齬׍ӳ¦āꅤ׍ӳ¶ā齬׍܉¦āꆠ׍恴㊃¸Ăꅼ׍ﲰ㊌·Ă龨׍竤׍¨Ă龄׍ﲰ㊌§Ăꅤ׍鑤㊦¶ā齬׍鑤㊦¦āꆠ׍ӳ¸Ăꅼ׍܉·Ă龨׍ӳ¨Ă龄׍܉§Ăꅤ׍筄׍¶ā齬׍܉¦āꅤ׍쒈ӳ¶ā齬׍ᓐݓ¦ā唔㉥܉鸄׍ᨰݓࠁ鷬׍쵠܉ࠁ鷔׍܉ࠁ鶼׍箤׍ࠁ鶤׍ᔀݓࠁ鶌׍팈ӳࠁ鵴׍틘ӳࠁ鵜׍ᐨݓࠁ辸׍܉%ࠁ辠׍܉$ࠁ辈׍ӳ#ࠁ轰׍簄׍&quot;ࠁ轘׍ᨰݓ!ࠁ轀׍쵠܉ ࠁ輨׍܉ࠁ輐׍܉ࠁ軸׍ᔀݓࠁ軠׍팈ӳࠁ軈׍틘ӳࠁ躰׍籤׍ࠁ鸄׍퇨ӳࠁ鷬׍툰ӳࠁ鷔׍ꈘӳࠁ鶼׍틀ӳࠁ鶤׍ᨘݓࠁ鶌׍ꮘӳࠁ鵴׍ᩈݓࠁ鵜׍糄׍ࠁ辸׍ꈘӳ%ࠁ辠׍틀ӳ$ࠁ轘׍퇨ӳ!ࠁ轀׍툰ӳ ࠁ輨׍ꈘӳࠁ輐׍틀ӳࠁ軸׍ᨘݓࠁ軠׍紤׍ࠁ軈׍ᩈݓࠁ躰׍܉ࠁ唔㉥鎼㊦唔㉥钬㊦唔㉥ӳ鸄׍恴㊃ࠁ鷬׍恴㊃ࠁ鷔׍綄׍ࠁ鶼׍恴㊃ࠁꀈ׍쒈ӳ«ā鿌׍쒈ӳ©ā鹘׍ᓐݓā鸜׍ᓐݓāꁨ׍ரܗ®Ăꁄ׍ரܗ­Ăꀠ׍緤׍¬Ă鿤׍묈ӳªĂ麸׍톸ӳ Ă麔׍톸ӳĂ鹰׍톸ӳĂ鸴׍룠ӳĂꀈ׍ரܗ«ā鿌׍뤐ӳ©ā鹘׍繄׍ā鸜׍뤐ӳāꀈ׍ﲰ㊌«ā鹘׍ﲰ㊌āꏈ׍ﲰ㊌ÇĄꎌ׍ﲰ㊌ÆĄꐴ׍恴㊃Éăꐄ׍恴㊃Èăꍨ׍纤׍ÅĂꁨ׍鑼㊦®Ăꁄ׍恴㊃­Ăꀠ׍ﲰ㊌¬Ă麸׍鑼㊦ Ă麔׍恴㊃Ă鹰׍ﲰ㊌Ăꍐ׍鑤㊦Äāꀈ׍缄׍«ā鹘׍鑤㊦āꏈ׍鑤㊦ÇĄꎌ׍鑤㊦ÆĄꐴ׍鑤㊦Éăꐄ׍鑤㊦Èăꍨ׍鑤㊦ÅĂꁨ׍ӳ®Ăꁄ׍罤׍­Ăꀠ׍܉¬Ă麸׍ӳ Ă麔׍܉Ă鹰׍܉Ăꍐ׍鑤㊦Äāꀈ׍܉«ā鹘׍܉āꄨ׍翄׍´ࠂꄄ׍ᨀݓ³ࠂꃠ׍ӳ²ࠂꂼ׍ӳ±ࠂ鼰׍ӳ¤ࠂ鼌׍ӳ£ࠂꂤ׍ӳ°ࠁꂌ׍᧨ݓ¯ࠁ黴׍耤׍¢ࠁ黜׍᧨ݓ¡ࠁꍐ׍ӳÄāꍐ׍굸ӳÄāꅌ׍ӳµ齔׍܉¥迨׍ӳ'运׍܉&amp;ꅌ׍肄׍µ齔׍܉¥迨׍퇐ӳ'运׍܉&amp;鵄׍܉鴬׍ᒠݓ鵄׍鎼㊦鴬׍鎼㊦唔㉥胤׍唔㉥ӳ唔㉥鎤㊦唔㉥퉠ӳ唔㉥܉唔㉥티ӳ唔㉥ӳ鯜׍ӳā鯄׍腄׍āꞈ׍춐܉ßꝰ׍ӳÞ唔㉥ﲰ㊌唔㉥鎼㊦鱔׍ᒸݓā鰼׍ӳā退׍൸ܗ(ā銸׍膤׍;ā酨׍뤐ӳ2ā逘׍뤐ӳ)ā鐔׍鑼㊦DĂ鏰׍恴㊃CĂ鏌׍ﲰ㊌BĂ鎨׍ﲰ㊌AĂ鎄׍鑤㊦@Ă銔׍舄׍:Ă鉰׍恴㊃9Ă鉌׍ﲰ㊌8Ă鈨׍ﲰ㊌7Ă鈄׍鑤㊦6Ă酄׍鑼㊦1Ă鄠׍恴㊃0Ă郼׍ﲰ㊌/Ă郘׍艤׍.Ă邴׍鑤㊦-Ă銸׍鑌㊦;ā酨׍鑌㊦2ā逘׍鑌㊦)ā銸׍굸ӳ;ā酨׍굸ӳ2ā逘׍굸ӳ)ā銸׍苄׍;ā酨׍܉2ā逘׍܉)ā銸׍툘ӳ;ā酨׍툘ӳ2ā逘׍툘ӳ)ā鍠׍ገݓ?Ă釠׍ገݓ5Ă邐׍茤׍,Ă銸׍ᔰݓ;ā酨׍ᔰݓ2ā逘׍ᔰݓ)ā醤׍Ꮀݓ4Ą達׍Ꮀݓ+Ą鋴׍Ꮀݓ=ă鋐׍ᐐݓ&lt;Ă醀׍莄׍3Ă逰׍ᐐݓ*Ă銸׍܉;ā酨׍܉2ā逘׍܉)ā錤׍钔㊦&gt;Ą銸׍鑤㊦;ā钌׍ᥘݓHĂ鑐׍菤׍FĂ钰׍뤐ӳIā鑴׍뤐ӳGā鐸׍뤐ӳEā鑴׍܉Gā鐸׍܉Eā钰׍굸ӳIā鑴׍굸ӳGā鐸׍葄׍Eā钰׍钔㊦Iā鑴׍钔㊦Gā鐸׍钔㊦Eā钰׍鎼㊦Iā鑴׍鎼㊦Gā鐸׍鎼㊦Eā钰׍鎤㊦Iā鑴׍蒤׍Gā鐸׍鎤㊦Eā钌׍鑤㊦HĂ鑐׍鑤㊦FĂ镘׍뤐ӳPā锨׍뤐ӳNā铸׍뤐ӳLā镘׍굸ӳPā锨׍蔄׍Nā铸׍굸ӳLā镘׍钔㊦Pā锨׍钔㊦Nā铸׍钔㊦Lā镘׍鑤㊦Pā锨׍鑤㊦Nā铸׍鑤㊦Lā镘׍蕤׍Pā锨׍鎼㊦Nā铸׍鎼㊦Lā鰤׍鑤㊦ā鰌׍鑤㊦ā雼׍鑤㊦^ā雤׍鑤㊦]ā门׍ﲰ㊌Uā闐׍藄׍Tā鰤׍᫰ݓā鰌׍᥀ݓā雼׍᫰ݓ^ā雤׍᥀ݓ]ā门׍᫰ݓUā闐׍᥀ݓTā门׍鎤㊦Uā闐׍蘤׍Tā门׍鎼㊦Uā闐׍鎼㊦Tā鰤׍鎤㊦ā鰌׍鎤㊦ā雼׍鎤㊦^ā雤׍鎤㊦]ā隐׍܉Zࠂ隴׍蚄׍[ࠁ陸׍᷀ݓYࠁ陠׍馸ӳXࠁ陈׍텰ӳWࠁ阀׍ᥰݓV唔㉥탸ӳ雌׍릈ַ\唔㉥뤨ַ頴׍蛤׍gă頄׍˰ۏfă韔׍ʨۏeă靜׍ƈۏbă顤׍̠ۏhĂ鞰׍ɸۏdĂ鞌׍ǐۏcĂ颈׍菸˼iā靄׍蝄׍aā鬐׍굸ӳ}ā鬐׍鎼㊦}ā鬐׍鎤㊦}ā鬨׍荐˼~Ă鬐׍茸˼}ā魤׍뤐ӳā魌׍àۏā魌׍螤׍ā魌׍鑼㊦ā魤׍鎼㊦ā魌׍鎼㊦ā魌׍荨˼ā唔㉥굸ӳ唔㉥鎤㊦唔㉥鎤㊦唔㉥蠄׍唔㉥鎤㊦唔㉥鑤㊦唔㉥鎤㊦唔㉥锌㊦鮬׍뤐ӳā鮔׍àۏā鮬׍鑤㊦ā鮔׍衤׍ā鮬׍鑤㊦ā鮔׍鑤㊦ā鮬׍鑤㊦ā鮔׍鑤㊦ā鮬׍鑌㊦ā"/>
    <w:docVar w:name="VTypeSpaceFlag$" w:val="&lt;"/>
    <w:docVar w:name="VTypeUCFlag$" w:val="urn:schemas-microsoft-com:office:smarttags"/>
  </w:docVars>
  <w:rsids>
    <w:rsidRoot w:val="00380F77"/>
    <w:rsid w:val="000118CD"/>
    <w:rsid w:val="000138BE"/>
    <w:rsid w:val="00020D16"/>
    <w:rsid w:val="00030B2C"/>
    <w:rsid w:val="00030D4C"/>
    <w:rsid w:val="000317D0"/>
    <w:rsid w:val="0003387E"/>
    <w:rsid w:val="000364CB"/>
    <w:rsid w:val="00042616"/>
    <w:rsid w:val="00053F8C"/>
    <w:rsid w:val="00055381"/>
    <w:rsid w:val="0006552F"/>
    <w:rsid w:val="00092E0F"/>
    <w:rsid w:val="0009428D"/>
    <w:rsid w:val="000B1763"/>
    <w:rsid w:val="000B2528"/>
    <w:rsid w:val="000B61CF"/>
    <w:rsid w:val="000B6DCC"/>
    <w:rsid w:val="000B7E68"/>
    <w:rsid w:val="000C2307"/>
    <w:rsid w:val="000D104F"/>
    <w:rsid w:val="000E2D6F"/>
    <w:rsid w:val="000E3D67"/>
    <w:rsid w:val="000E5E67"/>
    <w:rsid w:val="0010703D"/>
    <w:rsid w:val="00111787"/>
    <w:rsid w:val="00124165"/>
    <w:rsid w:val="00131FFF"/>
    <w:rsid w:val="00134696"/>
    <w:rsid w:val="00136F5C"/>
    <w:rsid w:val="001415E6"/>
    <w:rsid w:val="00152D23"/>
    <w:rsid w:val="00160504"/>
    <w:rsid w:val="00174441"/>
    <w:rsid w:val="00197599"/>
    <w:rsid w:val="001A1578"/>
    <w:rsid w:val="001A1AC5"/>
    <w:rsid w:val="001A6A73"/>
    <w:rsid w:val="001B207D"/>
    <w:rsid w:val="001B3E02"/>
    <w:rsid w:val="001B5E87"/>
    <w:rsid w:val="001B72A9"/>
    <w:rsid w:val="001C06B8"/>
    <w:rsid w:val="001C1EED"/>
    <w:rsid w:val="001C41BE"/>
    <w:rsid w:val="001E0BB4"/>
    <w:rsid w:val="001E37D2"/>
    <w:rsid w:val="001E7E8E"/>
    <w:rsid w:val="001F0A7E"/>
    <w:rsid w:val="001F11A9"/>
    <w:rsid w:val="001F6917"/>
    <w:rsid w:val="001F74C0"/>
    <w:rsid w:val="00211117"/>
    <w:rsid w:val="00212CA8"/>
    <w:rsid w:val="0022197D"/>
    <w:rsid w:val="00235655"/>
    <w:rsid w:val="00250676"/>
    <w:rsid w:val="00254C20"/>
    <w:rsid w:val="00262527"/>
    <w:rsid w:val="002629F9"/>
    <w:rsid w:val="0027262B"/>
    <w:rsid w:val="00277190"/>
    <w:rsid w:val="00277C20"/>
    <w:rsid w:val="00281BD6"/>
    <w:rsid w:val="00282D9F"/>
    <w:rsid w:val="00282ED2"/>
    <w:rsid w:val="0028585E"/>
    <w:rsid w:val="00295CCF"/>
    <w:rsid w:val="002A1327"/>
    <w:rsid w:val="002A1A19"/>
    <w:rsid w:val="002A51BD"/>
    <w:rsid w:val="002B4317"/>
    <w:rsid w:val="002B4D69"/>
    <w:rsid w:val="002C1A83"/>
    <w:rsid w:val="002D5409"/>
    <w:rsid w:val="002E14E8"/>
    <w:rsid w:val="002F0300"/>
    <w:rsid w:val="002F1D44"/>
    <w:rsid w:val="002F7EBD"/>
    <w:rsid w:val="00300FBB"/>
    <w:rsid w:val="003016FC"/>
    <w:rsid w:val="00301789"/>
    <w:rsid w:val="003017CE"/>
    <w:rsid w:val="00313F02"/>
    <w:rsid w:val="0031752E"/>
    <w:rsid w:val="00322CCF"/>
    <w:rsid w:val="00323E22"/>
    <w:rsid w:val="00330CD8"/>
    <w:rsid w:val="00332280"/>
    <w:rsid w:val="00337702"/>
    <w:rsid w:val="00341A7D"/>
    <w:rsid w:val="003509E8"/>
    <w:rsid w:val="00350D8C"/>
    <w:rsid w:val="00370943"/>
    <w:rsid w:val="003778B0"/>
    <w:rsid w:val="00380F77"/>
    <w:rsid w:val="0038784B"/>
    <w:rsid w:val="00393B66"/>
    <w:rsid w:val="00393FDF"/>
    <w:rsid w:val="00397986"/>
    <w:rsid w:val="003C0283"/>
    <w:rsid w:val="003C3994"/>
    <w:rsid w:val="003D2399"/>
    <w:rsid w:val="003D5BD3"/>
    <w:rsid w:val="003F74B5"/>
    <w:rsid w:val="00400AA6"/>
    <w:rsid w:val="00401FD6"/>
    <w:rsid w:val="00403F15"/>
    <w:rsid w:val="00404B74"/>
    <w:rsid w:val="0040623A"/>
    <w:rsid w:val="00406404"/>
    <w:rsid w:val="004140A2"/>
    <w:rsid w:val="004267F1"/>
    <w:rsid w:val="00427EE2"/>
    <w:rsid w:val="00434A74"/>
    <w:rsid w:val="00440AA6"/>
    <w:rsid w:val="00444F44"/>
    <w:rsid w:val="00445644"/>
    <w:rsid w:val="00455ACB"/>
    <w:rsid w:val="00460BC4"/>
    <w:rsid w:val="00463062"/>
    <w:rsid w:val="00471815"/>
    <w:rsid w:val="00492E13"/>
    <w:rsid w:val="004C1BA5"/>
    <w:rsid w:val="004C1F50"/>
    <w:rsid w:val="004C2F44"/>
    <w:rsid w:val="004C62FB"/>
    <w:rsid w:val="004C69FC"/>
    <w:rsid w:val="004D0042"/>
    <w:rsid w:val="004D370D"/>
    <w:rsid w:val="004D378C"/>
    <w:rsid w:val="004D6752"/>
    <w:rsid w:val="004E233E"/>
    <w:rsid w:val="004E25DD"/>
    <w:rsid w:val="004E6299"/>
    <w:rsid w:val="004F6BE4"/>
    <w:rsid w:val="00500203"/>
    <w:rsid w:val="005113C0"/>
    <w:rsid w:val="005261FE"/>
    <w:rsid w:val="00534B9B"/>
    <w:rsid w:val="00537588"/>
    <w:rsid w:val="005452FD"/>
    <w:rsid w:val="005463F8"/>
    <w:rsid w:val="005520E9"/>
    <w:rsid w:val="00564D3B"/>
    <w:rsid w:val="00567AF9"/>
    <w:rsid w:val="005763BF"/>
    <w:rsid w:val="00580DBC"/>
    <w:rsid w:val="00586CE4"/>
    <w:rsid w:val="00587828"/>
    <w:rsid w:val="005963F4"/>
    <w:rsid w:val="005A2E99"/>
    <w:rsid w:val="005A74FD"/>
    <w:rsid w:val="005B23F8"/>
    <w:rsid w:val="005C4B3C"/>
    <w:rsid w:val="005D0F73"/>
    <w:rsid w:val="005D282E"/>
    <w:rsid w:val="005D6100"/>
    <w:rsid w:val="005E3B2B"/>
    <w:rsid w:val="005E7915"/>
    <w:rsid w:val="005F47B6"/>
    <w:rsid w:val="005F5129"/>
    <w:rsid w:val="005F649C"/>
    <w:rsid w:val="005F7487"/>
    <w:rsid w:val="006007B2"/>
    <w:rsid w:val="00603E07"/>
    <w:rsid w:val="006077C3"/>
    <w:rsid w:val="006111D9"/>
    <w:rsid w:val="00614C12"/>
    <w:rsid w:val="00620492"/>
    <w:rsid w:val="00637118"/>
    <w:rsid w:val="0064625C"/>
    <w:rsid w:val="00646E64"/>
    <w:rsid w:val="00682463"/>
    <w:rsid w:val="00684A79"/>
    <w:rsid w:val="006916D3"/>
    <w:rsid w:val="00695513"/>
    <w:rsid w:val="006A0C4F"/>
    <w:rsid w:val="006A3D3C"/>
    <w:rsid w:val="006A5B74"/>
    <w:rsid w:val="006B0328"/>
    <w:rsid w:val="006C21EC"/>
    <w:rsid w:val="006D0332"/>
    <w:rsid w:val="006D2131"/>
    <w:rsid w:val="006D3711"/>
    <w:rsid w:val="006D4816"/>
    <w:rsid w:val="006E03CA"/>
    <w:rsid w:val="006E346A"/>
    <w:rsid w:val="006E4F4D"/>
    <w:rsid w:val="006F7BBA"/>
    <w:rsid w:val="00705A97"/>
    <w:rsid w:val="007162D3"/>
    <w:rsid w:val="00725602"/>
    <w:rsid w:val="00733913"/>
    <w:rsid w:val="00733C53"/>
    <w:rsid w:val="00752F1A"/>
    <w:rsid w:val="00761325"/>
    <w:rsid w:val="007731B8"/>
    <w:rsid w:val="00775CDC"/>
    <w:rsid w:val="00797496"/>
    <w:rsid w:val="007A0900"/>
    <w:rsid w:val="007A1967"/>
    <w:rsid w:val="007A241C"/>
    <w:rsid w:val="007A45FC"/>
    <w:rsid w:val="007A4950"/>
    <w:rsid w:val="007A4B25"/>
    <w:rsid w:val="007A5CC4"/>
    <w:rsid w:val="007A669B"/>
    <w:rsid w:val="007B1A2D"/>
    <w:rsid w:val="007B1BF9"/>
    <w:rsid w:val="007B7D3C"/>
    <w:rsid w:val="007C18F1"/>
    <w:rsid w:val="007C4C2E"/>
    <w:rsid w:val="0081293B"/>
    <w:rsid w:val="00841C77"/>
    <w:rsid w:val="0084614F"/>
    <w:rsid w:val="008507D0"/>
    <w:rsid w:val="00856C1B"/>
    <w:rsid w:val="00860794"/>
    <w:rsid w:val="008622A5"/>
    <w:rsid w:val="00871F6A"/>
    <w:rsid w:val="0088353E"/>
    <w:rsid w:val="008A1760"/>
    <w:rsid w:val="008B2F5B"/>
    <w:rsid w:val="008B5FF9"/>
    <w:rsid w:val="008D0E5A"/>
    <w:rsid w:val="008D2B42"/>
    <w:rsid w:val="008D55AD"/>
    <w:rsid w:val="008D61D6"/>
    <w:rsid w:val="008D6556"/>
    <w:rsid w:val="008E3C73"/>
    <w:rsid w:val="008E5FE4"/>
    <w:rsid w:val="008E69BF"/>
    <w:rsid w:val="008F2908"/>
    <w:rsid w:val="009103D6"/>
    <w:rsid w:val="009129DB"/>
    <w:rsid w:val="009267BD"/>
    <w:rsid w:val="00926E90"/>
    <w:rsid w:val="00931C6B"/>
    <w:rsid w:val="0093476C"/>
    <w:rsid w:val="00937583"/>
    <w:rsid w:val="00940BDF"/>
    <w:rsid w:val="0094256C"/>
    <w:rsid w:val="009427D7"/>
    <w:rsid w:val="009549FE"/>
    <w:rsid w:val="00955F50"/>
    <w:rsid w:val="00957D3F"/>
    <w:rsid w:val="00964843"/>
    <w:rsid w:val="009668EA"/>
    <w:rsid w:val="00980EFB"/>
    <w:rsid w:val="0098154B"/>
    <w:rsid w:val="00990DE8"/>
    <w:rsid w:val="00995941"/>
    <w:rsid w:val="00995B63"/>
    <w:rsid w:val="009A1EAA"/>
    <w:rsid w:val="009B18A8"/>
    <w:rsid w:val="009B5866"/>
    <w:rsid w:val="009C0464"/>
    <w:rsid w:val="009C7B5C"/>
    <w:rsid w:val="009D470F"/>
    <w:rsid w:val="009D5E83"/>
    <w:rsid w:val="009D7F93"/>
    <w:rsid w:val="009E006E"/>
    <w:rsid w:val="009E6B83"/>
    <w:rsid w:val="009F1569"/>
    <w:rsid w:val="009F18AF"/>
    <w:rsid w:val="009F2A43"/>
    <w:rsid w:val="00A024B4"/>
    <w:rsid w:val="00A03D88"/>
    <w:rsid w:val="00A052E4"/>
    <w:rsid w:val="00A07FDB"/>
    <w:rsid w:val="00A13E0A"/>
    <w:rsid w:val="00A174F9"/>
    <w:rsid w:val="00A24C23"/>
    <w:rsid w:val="00A260CC"/>
    <w:rsid w:val="00A41D9B"/>
    <w:rsid w:val="00A50640"/>
    <w:rsid w:val="00A50665"/>
    <w:rsid w:val="00A51D38"/>
    <w:rsid w:val="00A54849"/>
    <w:rsid w:val="00A610DB"/>
    <w:rsid w:val="00A65D52"/>
    <w:rsid w:val="00A73241"/>
    <w:rsid w:val="00A915F0"/>
    <w:rsid w:val="00A93917"/>
    <w:rsid w:val="00A947FF"/>
    <w:rsid w:val="00A95621"/>
    <w:rsid w:val="00AA04D2"/>
    <w:rsid w:val="00AA5242"/>
    <w:rsid w:val="00AA5903"/>
    <w:rsid w:val="00AA63C8"/>
    <w:rsid w:val="00AB40B7"/>
    <w:rsid w:val="00AB6735"/>
    <w:rsid w:val="00AC3F75"/>
    <w:rsid w:val="00AC4053"/>
    <w:rsid w:val="00AD1E51"/>
    <w:rsid w:val="00AD240B"/>
    <w:rsid w:val="00AD2A17"/>
    <w:rsid w:val="00AD2D75"/>
    <w:rsid w:val="00AF231F"/>
    <w:rsid w:val="00AF3E69"/>
    <w:rsid w:val="00B03851"/>
    <w:rsid w:val="00B102B2"/>
    <w:rsid w:val="00B1133F"/>
    <w:rsid w:val="00B128F8"/>
    <w:rsid w:val="00B254A7"/>
    <w:rsid w:val="00B267A3"/>
    <w:rsid w:val="00B35CFF"/>
    <w:rsid w:val="00B37D3C"/>
    <w:rsid w:val="00B454F9"/>
    <w:rsid w:val="00B46D68"/>
    <w:rsid w:val="00B67B74"/>
    <w:rsid w:val="00B72C19"/>
    <w:rsid w:val="00B84B15"/>
    <w:rsid w:val="00B87087"/>
    <w:rsid w:val="00BA0FCD"/>
    <w:rsid w:val="00BA171B"/>
    <w:rsid w:val="00BB1A3D"/>
    <w:rsid w:val="00BB21C6"/>
    <w:rsid w:val="00BB4135"/>
    <w:rsid w:val="00BB477B"/>
    <w:rsid w:val="00BC402E"/>
    <w:rsid w:val="00BF37E9"/>
    <w:rsid w:val="00BF4F57"/>
    <w:rsid w:val="00C007E0"/>
    <w:rsid w:val="00C032A7"/>
    <w:rsid w:val="00C26BF4"/>
    <w:rsid w:val="00C348AD"/>
    <w:rsid w:val="00C36B6A"/>
    <w:rsid w:val="00C372C6"/>
    <w:rsid w:val="00C37B06"/>
    <w:rsid w:val="00C40032"/>
    <w:rsid w:val="00C421D9"/>
    <w:rsid w:val="00C46226"/>
    <w:rsid w:val="00C50662"/>
    <w:rsid w:val="00C61337"/>
    <w:rsid w:val="00C6293D"/>
    <w:rsid w:val="00C755CA"/>
    <w:rsid w:val="00C901F4"/>
    <w:rsid w:val="00C90610"/>
    <w:rsid w:val="00C94759"/>
    <w:rsid w:val="00C95531"/>
    <w:rsid w:val="00C95AE8"/>
    <w:rsid w:val="00C9650B"/>
    <w:rsid w:val="00CD50F9"/>
    <w:rsid w:val="00CD5C5A"/>
    <w:rsid w:val="00CE23BD"/>
    <w:rsid w:val="00CF17D3"/>
    <w:rsid w:val="00CF7960"/>
    <w:rsid w:val="00CF7C6C"/>
    <w:rsid w:val="00D01DBF"/>
    <w:rsid w:val="00D12374"/>
    <w:rsid w:val="00D155A2"/>
    <w:rsid w:val="00D24F10"/>
    <w:rsid w:val="00D3411C"/>
    <w:rsid w:val="00D41EFF"/>
    <w:rsid w:val="00D50A26"/>
    <w:rsid w:val="00D62BE2"/>
    <w:rsid w:val="00D66021"/>
    <w:rsid w:val="00D731B7"/>
    <w:rsid w:val="00D757B8"/>
    <w:rsid w:val="00D7723F"/>
    <w:rsid w:val="00D77929"/>
    <w:rsid w:val="00D826C1"/>
    <w:rsid w:val="00D96CBE"/>
    <w:rsid w:val="00DA2105"/>
    <w:rsid w:val="00DA6840"/>
    <w:rsid w:val="00DB2CA9"/>
    <w:rsid w:val="00DB4AAE"/>
    <w:rsid w:val="00DD311B"/>
    <w:rsid w:val="00DE11E6"/>
    <w:rsid w:val="00DE2ADF"/>
    <w:rsid w:val="00DE46F3"/>
    <w:rsid w:val="00DF04B8"/>
    <w:rsid w:val="00DF2ED4"/>
    <w:rsid w:val="00DF3907"/>
    <w:rsid w:val="00DF66DB"/>
    <w:rsid w:val="00E0007A"/>
    <w:rsid w:val="00E01C45"/>
    <w:rsid w:val="00E02EF2"/>
    <w:rsid w:val="00E03864"/>
    <w:rsid w:val="00E0601D"/>
    <w:rsid w:val="00E11039"/>
    <w:rsid w:val="00E1456C"/>
    <w:rsid w:val="00E173AE"/>
    <w:rsid w:val="00E2405D"/>
    <w:rsid w:val="00E27676"/>
    <w:rsid w:val="00E3356B"/>
    <w:rsid w:val="00E36B8B"/>
    <w:rsid w:val="00E40554"/>
    <w:rsid w:val="00E440B6"/>
    <w:rsid w:val="00E54337"/>
    <w:rsid w:val="00E548FE"/>
    <w:rsid w:val="00E55E4D"/>
    <w:rsid w:val="00E562DE"/>
    <w:rsid w:val="00E56BA7"/>
    <w:rsid w:val="00E600DA"/>
    <w:rsid w:val="00E60EC6"/>
    <w:rsid w:val="00E630F4"/>
    <w:rsid w:val="00E6714B"/>
    <w:rsid w:val="00E738EA"/>
    <w:rsid w:val="00E77CDE"/>
    <w:rsid w:val="00E84104"/>
    <w:rsid w:val="00E87CF0"/>
    <w:rsid w:val="00E87E5B"/>
    <w:rsid w:val="00E9046B"/>
    <w:rsid w:val="00E94439"/>
    <w:rsid w:val="00E96F22"/>
    <w:rsid w:val="00EA0266"/>
    <w:rsid w:val="00EA4DF4"/>
    <w:rsid w:val="00EA4E54"/>
    <w:rsid w:val="00EA5DC1"/>
    <w:rsid w:val="00EA77BD"/>
    <w:rsid w:val="00EA7F7F"/>
    <w:rsid w:val="00EB2113"/>
    <w:rsid w:val="00EB6523"/>
    <w:rsid w:val="00EB68E2"/>
    <w:rsid w:val="00EC3681"/>
    <w:rsid w:val="00EE639B"/>
    <w:rsid w:val="00EE79C4"/>
    <w:rsid w:val="00EF58A9"/>
    <w:rsid w:val="00F01585"/>
    <w:rsid w:val="00F04250"/>
    <w:rsid w:val="00F12E6E"/>
    <w:rsid w:val="00F1696F"/>
    <w:rsid w:val="00F26B4B"/>
    <w:rsid w:val="00F3342B"/>
    <w:rsid w:val="00F34D8F"/>
    <w:rsid w:val="00F36754"/>
    <w:rsid w:val="00F63552"/>
    <w:rsid w:val="00F80BC7"/>
    <w:rsid w:val="00F83A40"/>
    <w:rsid w:val="00F86210"/>
    <w:rsid w:val="00F9228E"/>
    <w:rsid w:val="00FA0088"/>
    <w:rsid w:val="00FA5B64"/>
    <w:rsid w:val="00FB3126"/>
    <w:rsid w:val="00FB3E4C"/>
    <w:rsid w:val="00FB4210"/>
    <w:rsid w:val="00FC73FE"/>
    <w:rsid w:val="00FD32B3"/>
    <w:rsid w:val="00FD61B0"/>
    <w:rsid w:val="00FE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F94E5"/>
  <w15:chartTrackingRefBased/>
  <w15:docId w15:val="{0B3670F4-CF3C-430C-893A-2C8993A3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46F3"/>
    <w:pPr>
      <w:widowControl w:val="0"/>
    </w:pPr>
    <w:rPr>
      <w:rFonts w:ascii="Garamond" w:hAnsi="Garamond"/>
      <w:snapToGrid w:val="0"/>
      <w:sz w:val="24"/>
      <w:lang w:eastAsia="en-US"/>
    </w:rPr>
  </w:style>
  <w:style w:type="paragraph" w:styleId="Heading1">
    <w:name w:val="heading 1"/>
    <w:basedOn w:val="Normal"/>
    <w:next w:val="Normal"/>
    <w:qFormat/>
    <w:rsid w:val="00DE46F3"/>
    <w:pPr>
      <w:keepNext/>
      <w:outlineLvl w:val="0"/>
    </w:pPr>
    <w:rPr>
      <w:b/>
      <w:u w:val="single"/>
    </w:rPr>
  </w:style>
  <w:style w:type="paragraph" w:styleId="Heading2">
    <w:name w:val="heading 2"/>
    <w:basedOn w:val="Normal"/>
    <w:next w:val="Normal"/>
    <w:link w:val="Heading2Char"/>
    <w:qFormat/>
    <w:rsid w:val="00DE46F3"/>
    <w:pPr>
      <w:keepNext/>
      <w:outlineLvl w:val="1"/>
    </w:pPr>
    <w:rPr>
      <w:b/>
      <w:sz w:val="20"/>
    </w:rPr>
  </w:style>
  <w:style w:type="paragraph" w:styleId="Heading3">
    <w:name w:val="heading 3"/>
    <w:basedOn w:val="Normal"/>
    <w:next w:val="Normal"/>
    <w:qFormat/>
    <w:rsid w:val="00DE46F3"/>
    <w:pPr>
      <w:keepNext/>
      <w:outlineLvl w:val="2"/>
    </w:pPr>
    <w:rPr>
      <w:b/>
    </w:rPr>
  </w:style>
  <w:style w:type="paragraph" w:styleId="Heading4">
    <w:name w:val="heading 4"/>
    <w:basedOn w:val="Normal"/>
    <w:next w:val="Normal"/>
    <w:qFormat/>
    <w:rsid w:val="00DE46F3"/>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46F3"/>
    <w:pPr>
      <w:tabs>
        <w:tab w:val="center" w:pos="4153"/>
        <w:tab w:val="right" w:pos="8306"/>
      </w:tabs>
    </w:pPr>
  </w:style>
  <w:style w:type="paragraph" w:styleId="BodyText">
    <w:name w:val="Body Text"/>
    <w:basedOn w:val="Normal"/>
    <w:link w:val="BodyTextChar"/>
    <w:rsid w:val="00DE46F3"/>
    <w:rPr>
      <w:b/>
      <w:sz w:val="20"/>
    </w:rPr>
  </w:style>
  <w:style w:type="paragraph" w:styleId="BodyText2">
    <w:name w:val="Body Text 2"/>
    <w:basedOn w:val="Normal"/>
    <w:rsid w:val="00DE46F3"/>
    <w:rPr>
      <w:b/>
    </w:rPr>
  </w:style>
  <w:style w:type="paragraph" w:styleId="Title">
    <w:name w:val="Title"/>
    <w:basedOn w:val="Normal"/>
    <w:qFormat/>
    <w:rsid w:val="00DE46F3"/>
    <w:pPr>
      <w:widowControl/>
      <w:jc w:val="center"/>
    </w:pPr>
    <w:rPr>
      <w:b/>
      <w:snapToGrid/>
      <w:sz w:val="28"/>
    </w:rPr>
  </w:style>
  <w:style w:type="paragraph" w:styleId="BodyText3">
    <w:name w:val="Body Text 3"/>
    <w:basedOn w:val="Normal"/>
    <w:rsid w:val="00DE46F3"/>
    <w:pPr>
      <w:spacing w:after="120"/>
    </w:pPr>
    <w:rPr>
      <w:sz w:val="16"/>
      <w:szCs w:val="16"/>
    </w:rPr>
  </w:style>
  <w:style w:type="paragraph" w:styleId="BodyTextIndent">
    <w:name w:val="Body Text Indent"/>
    <w:basedOn w:val="Normal"/>
    <w:rsid w:val="00DE46F3"/>
    <w:pPr>
      <w:ind w:left="720" w:hanging="720"/>
    </w:pPr>
    <w:rPr>
      <w:rFonts w:ascii="Arial" w:hAnsi="Arial" w:cs="Arial"/>
      <w:szCs w:val="24"/>
    </w:rPr>
  </w:style>
  <w:style w:type="paragraph" w:styleId="Header">
    <w:name w:val="header"/>
    <w:basedOn w:val="Normal"/>
    <w:link w:val="HeaderChar"/>
    <w:rsid w:val="00DE46F3"/>
    <w:pPr>
      <w:tabs>
        <w:tab w:val="center" w:pos="4153"/>
        <w:tab w:val="right" w:pos="8306"/>
      </w:tabs>
    </w:pPr>
  </w:style>
  <w:style w:type="character" w:styleId="PageNumber">
    <w:name w:val="page number"/>
    <w:basedOn w:val="DefaultParagraphFont"/>
    <w:rsid w:val="00DE46F3"/>
  </w:style>
  <w:style w:type="paragraph" w:styleId="BodyTextIndent2">
    <w:name w:val="Body Text Indent 2"/>
    <w:basedOn w:val="Normal"/>
    <w:rsid w:val="00DE46F3"/>
    <w:pPr>
      <w:ind w:left="720" w:hanging="720"/>
      <w:jc w:val="both"/>
    </w:pPr>
    <w:rPr>
      <w:rFonts w:ascii="Arial" w:hAnsi="Arial"/>
    </w:rPr>
  </w:style>
  <w:style w:type="paragraph" w:styleId="DocumentMap">
    <w:name w:val="Document Map"/>
    <w:basedOn w:val="Normal"/>
    <w:semiHidden/>
    <w:rsid w:val="00B37D3C"/>
    <w:pPr>
      <w:shd w:val="clear" w:color="auto" w:fill="000080"/>
    </w:pPr>
    <w:rPr>
      <w:rFonts w:ascii="Tahoma" w:hAnsi="Tahoma" w:cs="Tahoma"/>
      <w:sz w:val="20"/>
    </w:rPr>
  </w:style>
  <w:style w:type="paragraph" w:styleId="BalloonText">
    <w:name w:val="Balloon Text"/>
    <w:basedOn w:val="Normal"/>
    <w:semiHidden/>
    <w:rsid w:val="00445644"/>
    <w:rPr>
      <w:rFonts w:ascii="Tahoma" w:hAnsi="Tahoma" w:cs="Tahoma"/>
      <w:sz w:val="16"/>
      <w:szCs w:val="16"/>
    </w:rPr>
  </w:style>
  <w:style w:type="paragraph" w:styleId="ListParagraph">
    <w:name w:val="List Paragraph"/>
    <w:basedOn w:val="Normal"/>
    <w:uiPriority w:val="34"/>
    <w:qFormat/>
    <w:rsid w:val="00C901F4"/>
    <w:pPr>
      <w:widowControl/>
      <w:spacing w:after="200" w:line="276" w:lineRule="auto"/>
      <w:ind w:left="720"/>
      <w:contextualSpacing/>
    </w:pPr>
    <w:rPr>
      <w:rFonts w:ascii="Calibri" w:eastAsia="Calibri" w:hAnsi="Calibri"/>
      <w:snapToGrid/>
      <w:sz w:val="22"/>
      <w:szCs w:val="22"/>
    </w:rPr>
  </w:style>
  <w:style w:type="character" w:styleId="CommentReference">
    <w:name w:val="annotation reference"/>
    <w:rsid w:val="007C18F1"/>
    <w:rPr>
      <w:sz w:val="16"/>
      <w:szCs w:val="16"/>
    </w:rPr>
  </w:style>
  <w:style w:type="paragraph" w:styleId="CommentText">
    <w:name w:val="annotation text"/>
    <w:basedOn w:val="Normal"/>
    <w:link w:val="CommentTextChar"/>
    <w:rsid w:val="007C18F1"/>
    <w:rPr>
      <w:sz w:val="20"/>
    </w:rPr>
  </w:style>
  <w:style w:type="character" w:customStyle="1" w:styleId="CommentTextChar">
    <w:name w:val="Comment Text Char"/>
    <w:link w:val="CommentText"/>
    <w:rsid w:val="007C18F1"/>
    <w:rPr>
      <w:rFonts w:ascii="Garamond" w:hAnsi="Garamond"/>
      <w:snapToGrid w:val="0"/>
      <w:lang w:eastAsia="en-US"/>
    </w:rPr>
  </w:style>
  <w:style w:type="paragraph" w:styleId="CommentSubject">
    <w:name w:val="annotation subject"/>
    <w:basedOn w:val="CommentText"/>
    <w:next w:val="CommentText"/>
    <w:link w:val="CommentSubjectChar"/>
    <w:rsid w:val="007C18F1"/>
    <w:rPr>
      <w:b/>
      <w:bCs/>
    </w:rPr>
  </w:style>
  <w:style w:type="character" w:customStyle="1" w:styleId="CommentSubjectChar">
    <w:name w:val="Comment Subject Char"/>
    <w:link w:val="CommentSubject"/>
    <w:rsid w:val="007C18F1"/>
    <w:rPr>
      <w:rFonts w:ascii="Garamond" w:hAnsi="Garamond"/>
      <w:b/>
      <w:bCs/>
      <w:snapToGrid w:val="0"/>
      <w:lang w:eastAsia="en-US"/>
    </w:rPr>
  </w:style>
  <w:style w:type="character" w:customStyle="1" w:styleId="BodyTextChar">
    <w:name w:val="Body Text Char"/>
    <w:link w:val="BodyText"/>
    <w:rsid w:val="00F36754"/>
    <w:rPr>
      <w:rFonts w:ascii="Garamond" w:hAnsi="Garamond"/>
      <w:b/>
      <w:snapToGrid w:val="0"/>
      <w:lang w:eastAsia="en-US"/>
    </w:rPr>
  </w:style>
  <w:style w:type="character" w:customStyle="1" w:styleId="Heading2Char">
    <w:name w:val="Heading 2 Char"/>
    <w:link w:val="Heading2"/>
    <w:rsid w:val="00F36754"/>
    <w:rPr>
      <w:rFonts w:ascii="Garamond" w:hAnsi="Garamond"/>
      <w:b/>
      <w:snapToGrid w:val="0"/>
      <w:lang w:eastAsia="en-US"/>
    </w:rPr>
  </w:style>
  <w:style w:type="character" w:customStyle="1" w:styleId="FooterChar">
    <w:name w:val="Footer Char"/>
    <w:link w:val="Footer"/>
    <w:rsid w:val="00F36754"/>
    <w:rPr>
      <w:rFonts w:ascii="Garamond" w:hAnsi="Garamond"/>
      <w:snapToGrid w:val="0"/>
      <w:sz w:val="24"/>
      <w:lang w:eastAsia="en-US"/>
    </w:rPr>
  </w:style>
  <w:style w:type="character" w:customStyle="1" w:styleId="HeaderChar">
    <w:name w:val="Header Char"/>
    <w:link w:val="Header"/>
    <w:rsid w:val="00F36754"/>
    <w:rPr>
      <w:rFonts w:ascii="Garamond" w:hAnsi="Garamond"/>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4001">
      <w:bodyDiv w:val="1"/>
      <w:marLeft w:val="0"/>
      <w:marRight w:val="0"/>
      <w:marTop w:val="0"/>
      <w:marBottom w:val="0"/>
      <w:divBdr>
        <w:top w:val="none" w:sz="0" w:space="0" w:color="auto"/>
        <w:left w:val="none" w:sz="0" w:space="0" w:color="auto"/>
        <w:bottom w:val="none" w:sz="0" w:space="0" w:color="auto"/>
        <w:right w:val="none" w:sz="0" w:space="0" w:color="auto"/>
      </w:divBdr>
    </w:div>
    <w:div w:id="192037468">
      <w:bodyDiv w:val="1"/>
      <w:marLeft w:val="0"/>
      <w:marRight w:val="0"/>
      <w:marTop w:val="0"/>
      <w:marBottom w:val="0"/>
      <w:divBdr>
        <w:top w:val="none" w:sz="0" w:space="0" w:color="auto"/>
        <w:left w:val="none" w:sz="0" w:space="0" w:color="auto"/>
        <w:bottom w:val="none" w:sz="0" w:space="0" w:color="auto"/>
        <w:right w:val="none" w:sz="0" w:space="0" w:color="auto"/>
      </w:divBdr>
    </w:div>
    <w:div w:id="273024956">
      <w:bodyDiv w:val="1"/>
      <w:marLeft w:val="0"/>
      <w:marRight w:val="0"/>
      <w:marTop w:val="0"/>
      <w:marBottom w:val="0"/>
      <w:divBdr>
        <w:top w:val="none" w:sz="0" w:space="0" w:color="auto"/>
        <w:left w:val="none" w:sz="0" w:space="0" w:color="auto"/>
        <w:bottom w:val="none" w:sz="0" w:space="0" w:color="auto"/>
        <w:right w:val="none" w:sz="0" w:space="0" w:color="auto"/>
      </w:divBdr>
    </w:div>
    <w:div w:id="813329221">
      <w:bodyDiv w:val="1"/>
      <w:marLeft w:val="0"/>
      <w:marRight w:val="0"/>
      <w:marTop w:val="0"/>
      <w:marBottom w:val="0"/>
      <w:divBdr>
        <w:top w:val="none" w:sz="0" w:space="0" w:color="auto"/>
        <w:left w:val="none" w:sz="0" w:space="0" w:color="auto"/>
        <w:bottom w:val="none" w:sz="0" w:space="0" w:color="auto"/>
        <w:right w:val="none" w:sz="0" w:space="0" w:color="auto"/>
      </w:divBdr>
    </w:div>
    <w:div w:id="1118916863">
      <w:bodyDiv w:val="1"/>
      <w:marLeft w:val="0"/>
      <w:marRight w:val="0"/>
      <w:marTop w:val="0"/>
      <w:marBottom w:val="0"/>
      <w:divBdr>
        <w:top w:val="none" w:sz="0" w:space="0" w:color="auto"/>
        <w:left w:val="none" w:sz="0" w:space="0" w:color="auto"/>
        <w:bottom w:val="none" w:sz="0" w:space="0" w:color="auto"/>
        <w:right w:val="none" w:sz="0" w:space="0" w:color="auto"/>
      </w:divBdr>
    </w:div>
    <w:div w:id="15561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CE21-62D6-40C1-9CDD-B3D2B5F0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COLLEGE OF NORTH EAST LONDON</vt:lpstr>
    </vt:vector>
  </TitlesOfParts>
  <Company>Pre-installed Company</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NORTH EAST LONDON</dc:title>
  <dc:subject/>
  <dc:creator>Carolyn Howe</dc:creator>
  <cp:keywords/>
  <cp:lastModifiedBy>Rebecca Preece</cp:lastModifiedBy>
  <cp:revision>2</cp:revision>
  <cp:lastPrinted>2018-05-09T09:42:00Z</cp:lastPrinted>
  <dcterms:created xsi:type="dcterms:W3CDTF">2021-09-30T13:42:00Z</dcterms:created>
  <dcterms:modified xsi:type="dcterms:W3CDTF">2021-09-30T13:42:00Z</dcterms:modified>
</cp:coreProperties>
</file>