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B92" w:rsidRDefault="00CA1219">
      <w:r>
        <w:rPr>
          <w:noProof/>
          <w:lang w:val="c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33ACD" wp14:editId="78F3AE6D">
                <wp:simplePos x="0" y="0"/>
                <wp:positionH relativeFrom="margin">
                  <wp:align>center</wp:align>
                </wp:positionH>
                <wp:positionV relativeFrom="paragraph">
                  <wp:posOffset>6043295</wp:posOffset>
                </wp:positionV>
                <wp:extent cx="64389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7A6D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75.85pt" to="507pt,4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" strokecolor="#0070c0" strokeweight="2pt">
                <w10:wrap anchorx="margin"/>
              </v:line>
            </w:pict>
          </mc:Fallback>
        </mc:AlternateContent>
      </w:r>
      <w:r>
        <w:rPr>
          <w:noProof/>
          <w:color w:val="FF0000"/>
          <w:sz w:val="20"/>
          <w:szCs w:val="20"/>
          <w:lang w:val="cy"/>
        </w:rPr>
        <w:drawing>
          <wp:inline distT="0" distB="0" distL="0" distR="0" wp14:anchorId="58E4035D" wp14:editId="3E61F9F3">
            <wp:extent cx="1333500" cy="609600"/>
            <wp:effectExtent l="0" t="0" r="0" b="0"/>
            <wp:docPr id="4" name="Picture 4" descr="\\CP-STAFILE.cavc.internal\staffhome$\eross\system\desktop\Leaders in diversith logo RGB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-STAFILE.cavc.internal\staffhome$\eross\system\desktop\Leaders in diversith logo RGB lar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y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7777147" wp14:editId="7C4176FF">
                <wp:simplePos x="0" y="0"/>
                <wp:positionH relativeFrom="column">
                  <wp:posOffset>-504825</wp:posOffset>
                </wp:positionH>
                <wp:positionV relativeFrom="paragraph">
                  <wp:posOffset>-523875</wp:posOffset>
                </wp:positionV>
                <wp:extent cx="6737350" cy="9886950"/>
                <wp:effectExtent l="38100" t="38100" r="44450" b="381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0" cy="988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9AD35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33B" w:rsidRDefault="0041533B" w:rsidP="00664467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1533B" w:rsidRDefault="0041533B" w:rsidP="00664467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1533B" w:rsidRDefault="0041533B" w:rsidP="00664467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1533B" w:rsidRDefault="0041533B" w:rsidP="00664467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1533B" w:rsidRDefault="0041533B" w:rsidP="00664467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1533B" w:rsidRDefault="0041533B" w:rsidP="00664467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1533B" w:rsidRPr="0018235D" w:rsidRDefault="0041533B" w:rsidP="00664467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1533B" w:rsidRPr="00A25A61" w:rsidRDefault="00A25A61" w:rsidP="00C53AB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cy"/>
                              </w:rPr>
                              <w:t>Swydd Wag Fewnol / Allanol</w:t>
                            </w:r>
                          </w:p>
                          <w:p w:rsidR="0041533B" w:rsidRPr="00A25A61" w:rsidRDefault="0041533B" w:rsidP="00664467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F216A" w:rsidRPr="00AF216A" w:rsidRDefault="00AF216A" w:rsidP="00AF216A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sz w:val="17"/>
                                <w:szCs w:val="17"/>
                                <w:lang w:val="cy"/>
                              </w:rPr>
                              <w:t xml:space="preserve">Teitl y Swydd: </w:t>
                            </w:r>
                            <w:r>
                              <w:rPr>
                                <w:rFonts w:ascii="Century Gothic" w:hAnsi="Century Gothic" w:cs="Arial"/>
                                <w:sz w:val="17"/>
                                <w:szCs w:val="17"/>
                                <w:lang w:val="cy"/>
                              </w:rPr>
                              <w:tab/>
                              <w:t xml:space="preserve">Hyfforddwr Dysgu a Sgiliau </w:t>
                            </w:r>
                          </w:p>
                          <w:p w:rsidR="00AF216A" w:rsidRPr="00AF216A" w:rsidRDefault="00AF216A" w:rsidP="00AF216A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sz w:val="17"/>
                                <w:szCs w:val="17"/>
                                <w:highlight w:val="yellow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sz w:val="17"/>
                                <w:szCs w:val="17"/>
                                <w:lang w:val="cy"/>
                              </w:rPr>
                              <w:t xml:space="preserve">Contract: </w:t>
                            </w:r>
                            <w:r>
                              <w:rPr>
                                <w:rFonts w:ascii="Century Gothic" w:hAnsi="Century Gothic" w:cs="Arial"/>
                                <w:sz w:val="17"/>
                                <w:szCs w:val="17"/>
                                <w:lang w:val="cy"/>
                              </w:rPr>
                              <w:tab/>
                              <w:t>1 x Ffracsiynol (30 Awr, tymor penodol tan 31/7/2022, yn Ystod y Tymor yn Unig)</w:t>
                            </w:r>
                          </w:p>
                          <w:p w:rsidR="00AF216A" w:rsidRPr="001D764D" w:rsidRDefault="00AF216A" w:rsidP="001D764D"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7"/>
                                <w:szCs w:val="17"/>
                                <w:lang w:val="cy"/>
                              </w:rPr>
                              <w:t xml:space="preserve">Cyflog: </w:t>
                            </w:r>
                            <w:r>
                              <w:rPr>
                                <w:rFonts w:ascii="Century Gothic" w:hAnsi="Century Gothic"/>
                                <w:sz w:val="17"/>
                                <w:szCs w:val="17"/>
                                <w:lang w:val="cy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7"/>
                                <w:szCs w:val="17"/>
                                <w:lang w:val="cy"/>
                              </w:rPr>
                              <w:tab/>
                            </w:r>
                            <w:r w:rsidR="00C10237" w:rsidRPr="00C10237">
                              <w:rPr>
                                <w:rFonts w:ascii="Century Gothic" w:hAnsi="Century Gothic"/>
                                <w:spacing w:val="-2"/>
                                <w:sz w:val="17"/>
                                <w:szCs w:val="17"/>
                              </w:rPr>
                              <w:t>£21,925 - £23,797 pro rata</w:t>
                            </w:r>
                            <w:bookmarkStart w:id="0" w:name="_GoBack"/>
                            <w:bookmarkEnd w:id="0"/>
                          </w:p>
                          <w:p w:rsidR="00AF216A" w:rsidRPr="00AF216A" w:rsidRDefault="00AF216A" w:rsidP="00AF216A">
                            <w:pPr>
                              <w:pStyle w:val="NoSpacing"/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7"/>
                                <w:szCs w:val="17"/>
                                <w:lang w:val="cy"/>
                              </w:rPr>
                              <w:t>Mae cyfle cyffrous wedi codi o fewn Coleg Caerdydd a’r Fro ar gyfer Hyfforddwr Dysgu a Sgiliau yn ystod y tymor yn unig, o fewn yr adran Llwyddiant Dysgwyr.</w:t>
                            </w:r>
                          </w:p>
                          <w:p w:rsidR="00AF216A" w:rsidRPr="00AF216A" w:rsidRDefault="00AF216A" w:rsidP="00AF216A">
                            <w:pPr>
                              <w:pStyle w:val="NoSpacing"/>
                              <w:jc w:val="both"/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</w:pPr>
                          </w:p>
                          <w:p w:rsidR="00AF216A" w:rsidRPr="00AF216A" w:rsidRDefault="00AF216A" w:rsidP="00AF216A">
                            <w:pPr>
                              <w:spacing w:line="240" w:lineRule="auto"/>
                              <w:jc w:val="both"/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7"/>
                                <w:szCs w:val="17"/>
                                <w:lang w:val="cy"/>
                              </w:rPr>
                              <w:t>Bydd yr ymgeisydd llwyddiannus ar gyfer y swydd yn gyfrifol am ddarparu cymorth i fyfyrwyr sydd ag anghenion sgiliau mewn llythrennedd, rhifedd, ESOL a sgiliau digidol, neu’r rhai sydd ‘mewn perygl’ o adael y coleg.</w:t>
                            </w:r>
                          </w:p>
                          <w:p w:rsidR="00AF216A" w:rsidRPr="00AF216A" w:rsidRDefault="00AF216A" w:rsidP="00AF216A">
                            <w:pPr>
                              <w:pStyle w:val="BodyTextIndent"/>
                              <w:ind w:left="0" w:right="104"/>
                              <w:rPr>
                                <w:rFonts w:ascii="Century Gothic" w:hAnsi="Century Gothic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17"/>
                                <w:szCs w:val="17"/>
                                <w:lang w:val="cy"/>
                              </w:rPr>
                              <w:t>Bydd y cyfrifoldebau’n cynnwys:</w:t>
                            </w:r>
                          </w:p>
                          <w:p w:rsidR="00AF216A" w:rsidRPr="00AF216A" w:rsidRDefault="00AF216A" w:rsidP="00AF216A">
                            <w:pPr>
                              <w:pStyle w:val="BodyTextIndent"/>
                              <w:ind w:left="0" w:right="104"/>
                              <w:rPr>
                                <w:rFonts w:ascii="Century Gothic" w:hAnsi="Century Gothic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17"/>
                                <w:szCs w:val="17"/>
                                <w:lang w:val="cy"/>
                              </w:rPr>
                              <w:t xml:space="preserve"> </w:t>
                            </w:r>
                          </w:p>
                          <w:p w:rsidR="00AF216A" w:rsidRPr="00AF216A" w:rsidRDefault="00AF216A" w:rsidP="00AF216A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7"/>
                                <w:szCs w:val="17"/>
                                <w:lang w:val="cy"/>
                              </w:rPr>
                              <w:t>Bod yn Hyfforddwr Dysgu - cynnig lefelau priodol o gymorth ac arweiniad i fyfyrwyr i’w helpu i ddeall eu harddulliau dysgu, gwneud y mwyaf o brosesau hyfforddi i alluogi’r dysgwyr i ddysgu’n fwy effeithiol.</w:t>
                            </w:r>
                          </w:p>
                          <w:p w:rsidR="00AF216A" w:rsidRPr="00AF216A" w:rsidRDefault="00AF216A" w:rsidP="00AF216A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7"/>
                                <w:szCs w:val="17"/>
                                <w:lang w:val="cy"/>
                              </w:rPr>
                              <w:t>Gweithio gyda staff addysgu i wneud y mwyaf o allu’r myfyriwr i ddysgu ac i aros mewn addysg, a chyflawni cymwysterau mewn meysydd academaidd a/neu alwedigaethol.</w:t>
                            </w:r>
                          </w:p>
                          <w:p w:rsidR="00AF216A" w:rsidRPr="00AF216A" w:rsidRDefault="00AF216A" w:rsidP="00AF216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7"/>
                                <w:szCs w:val="17"/>
                                <w:lang w:val="cy"/>
                              </w:rPr>
                              <w:t>Cydweithio â staff addysgu i adnabod rhesymau dros dangyflawni ymhlith myfyrwyr a gweithredu amrywiaeth o adnoddau megis atgyfeirio, gwaith un i un a grŵp, gosod targedau heriol o fewn Cynlluniau Dysgu Unigol (CDU) a rhoi hwb i gymhelliant a hyder dysgwyr.</w:t>
                            </w:r>
                          </w:p>
                          <w:p w:rsidR="00AF216A" w:rsidRPr="00AF216A" w:rsidRDefault="00AF216A" w:rsidP="00AF216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17"/>
                                <w:szCs w:val="17"/>
                                <w:lang w:val="cy"/>
                              </w:rPr>
                              <w:t>Darparu cymorth (yn y dosbarth, astudiaeth breifat uniongyrchol, apwyntiadau a chymorth galw-i-mewn mewn Canolfannau Sgiliau) i fyfyrwyr/staff sydd ag anghenion sgiliau mewn llythrennedd a/neu rifedd, yn ogystal â chynnig cymorth gyda TG a Saesneg academaidd (ar bob lefel, o gyn-mynediad i Addysg Uwch (AU) a phroffesiynol).</w:t>
                            </w:r>
                          </w:p>
                          <w:p w:rsidR="00AF216A" w:rsidRPr="00AF216A" w:rsidRDefault="00AF216A" w:rsidP="00AF216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7"/>
                                <w:szCs w:val="17"/>
                                <w:lang w:val="cy"/>
                              </w:rPr>
                              <w:t>Cynnig cymorth i fyfyrwyr gydag ysgrifennu datganiad personol UCAS a sgiliau astudio, yn cynnwys Ysgrifennu Academaidd, Sgiliau Cyflwyno; Rheoli Amser, Llên-ladrad a Chyfeirnodi.</w:t>
                            </w:r>
                          </w:p>
                          <w:p w:rsidR="00AF216A" w:rsidRPr="00AF216A" w:rsidRDefault="00AF216A" w:rsidP="00AF216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7"/>
                                <w:szCs w:val="17"/>
                                <w:lang w:val="cy"/>
                              </w:rPr>
                              <w:t>Cynorthwyo staff addysgu i ddefnyddio Pecyn Cymorth Sgiliau Hanfodol Cymru (WEST) i sicrhau bod asesiadau dechreuol yn cael eu cwblhau, a bod sgiliau dysgwyr yn datblygu.</w:t>
                            </w:r>
                          </w:p>
                          <w:p w:rsidR="00AF216A" w:rsidRPr="00AF216A" w:rsidRDefault="00AF216A" w:rsidP="00AF216A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17"/>
                                <w:szCs w:val="17"/>
                                <w:lang w:val="cy"/>
                              </w:rPr>
                              <w:t>Llunio cynllun dysgu unigol (CDU) ar gyfer myfyrwyr ar y cyd â nhw, Tiwtoriaid Sgiliau Hanfodol a Thiwtoriaid Cwrs, pan fydd hynny'n briodol.</w:t>
                            </w:r>
                          </w:p>
                          <w:p w:rsidR="00AF216A" w:rsidRPr="00AF216A" w:rsidRDefault="00AF216A" w:rsidP="00AF216A">
                            <w:pPr>
                              <w:pStyle w:val="BodyTextIndent"/>
                              <w:ind w:left="0" w:right="104"/>
                              <w:jc w:val="left"/>
                              <w:rPr>
                                <w:rFonts w:ascii="Century Gothic" w:hAnsi="Century Gothic" w:cs="Arial"/>
                                <w:sz w:val="17"/>
                                <w:szCs w:val="17"/>
                              </w:rPr>
                            </w:pPr>
                          </w:p>
                          <w:p w:rsidR="00AF216A" w:rsidRPr="00AF216A" w:rsidRDefault="00AF216A" w:rsidP="00AF216A">
                            <w:pPr>
                              <w:pStyle w:val="BodyTextIndent"/>
                              <w:ind w:left="0" w:right="104"/>
                              <w:rPr>
                                <w:rFonts w:ascii="Century Gothic" w:hAnsi="Century Gothic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17"/>
                                <w:szCs w:val="17"/>
                                <w:lang w:val="cy"/>
                              </w:rPr>
                              <w:t>Bydd yr ymgeisydd llwyddiannus wedi cael addysg hyd at lefel 3 mewn pwnc perthnasol, a gradd C, neu gyfwerth, mewn Saesneg a Mathemateg TGAU. Mae cymhwyster Ymarferydd Sgiliau Hanfodol, Sgiliau Sylfaenol, Hyfforddwr Dysgu a Chymhwyster Paratoi i Addysgu yn y Sector Dysgu Gydol Oes (PTLLS) yn ddymunol iawn, neu barodrwydd i weithio atynt, pan fydd hynny'n briodol. Croesawir ceisiadau gan siaradwyr Cymraeg, ond nid yw hyn yn elfen hanfodol o’r swydd.</w:t>
                            </w:r>
                          </w:p>
                          <w:p w:rsidR="00B669A7" w:rsidRPr="00AF216A" w:rsidRDefault="00B669A7" w:rsidP="00DB7AB7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</w:pPr>
                          </w:p>
                          <w:p w:rsidR="0041533B" w:rsidRPr="00AF216A" w:rsidRDefault="0041533B" w:rsidP="00DB7AB7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7"/>
                                <w:szCs w:val="17"/>
                                <w:lang w:val="cy"/>
                              </w:rPr>
                              <w:t>Rhaid cyflwyno ceisiadau gan ddefnyddio ffurflen gais Coleg Caerdydd a'r Fro yn unig. Mae’r coleg yn croesawu ceisiadau yn Gymraeg. Ni chaiff ceisiadau a gyflwynir yn Gymraeg eu trin yn llai ffafriol na cheisiadau a gyflwynir yn Saesneg. Os ydym yn eich gwahodd i gyfweliad, rhowch wybod i ni os hoffech i ni gynnal y cyfweliad a’r broses asesu yn y Gymraeg.</w:t>
                            </w:r>
                          </w:p>
                          <w:p w:rsidR="0041533B" w:rsidRPr="00AF216A" w:rsidRDefault="0041533B" w:rsidP="00DB7AB7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 w:cs="Arial"/>
                                <w:sz w:val="17"/>
                                <w:szCs w:val="17"/>
                              </w:rPr>
                            </w:pPr>
                          </w:p>
                          <w:p w:rsidR="0018235D" w:rsidRDefault="0041533B" w:rsidP="00A16E3F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sz w:val="17"/>
                                <w:szCs w:val="17"/>
                                <w:lang w:val="cy"/>
                              </w:rPr>
                              <w:t xml:space="preserve">Y dyddiad cau ar gyfer ceisiadau wedi'u cwblhau yw </w:t>
                            </w:r>
                            <w:r w:rsidR="001D4BC5">
                              <w:rPr>
                                <w:rFonts w:ascii="Century Gothic" w:hAnsi="Century Gothic" w:cs="Arial"/>
                                <w:b/>
                                <w:bCs/>
                                <w:sz w:val="17"/>
                                <w:szCs w:val="17"/>
                                <w:lang w:val="cy"/>
                              </w:rPr>
                              <w:t>28/10/21 am 12:00</w:t>
                            </w:r>
                          </w:p>
                          <w:p w:rsidR="00AF216A" w:rsidRPr="00AF216A" w:rsidRDefault="00AF216A" w:rsidP="00A16E3F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 w:cs="Arial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:rsidR="0041533B" w:rsidRPr="00AF216A" w:rsidRDefault="0041533B" w:rsidP="00A16E3F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17"/>
                                <w:szCs w:val="17"/>
                                <w:lang w:val="cy"/>
                              </w:rPr>
                              <w:t xml:space="preserve">I gael gwybod mwy neu i wneud cais ewch i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Century Gothic" w:hAnsi="Century Gothic" w:cs="Arial"/>
                                  <w:sz w:val="17"/>
                                  <w:szCs w:val="17"/>
                                  <w:lang w:val="cy"/>
                                </w:rPr>
                                <w:t>www.cavc.ac.uk</w:t>
                              </w:r>
                            </w:hyperlink>
                            <w:r>
                              <w:rPr>
                                <w:rFonts w:ascii="Century Gothic" w:hAnsi="Century Gothic" w:cs="Arial"/>
                                <w:sz w:val="17"/>
                                <w:szCs w:val="17"/>
                                <w:lang w:val="cy"/>
                              </w:rPr>
                              <w:t xml:space="preserve"> neu cysylltwch â'r Adran Adnoddau Dynol ar 02920250311 neu hr@cavc.ac.uk. </w:t>
                            </w:r>
                          </w:p>
                          <w:p w:rsidR="0041533B" w:rsidRPr="00AF216A" w:rsidRDefault="0041533B" w:rsidP="00A16E3F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</w:pPr>
                          </w:p>
                          <w:p w:rsidR="0041533B" w:rsidRPr="00AF216A" w:rsidRDefault="0041533B" w:rsidP="00A16E3F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</w:pPr>
                            <w:bookmarkStart w:id="1" w:name="_Hlk29901356"/>
                            <w:r>
                              <w:rPr>
                                <w:rFonts w:ascii="Century Gothic" w:hAnsi="Century Gothic"/>
                                <w:sz w:val="17"/>
                                <w:szCs w:val="17"/>
                                <w:lang w:val="cy"/>
                              </w:rPr>
                              <w:t>Mae'r holl swyddi gwag yn destun gwiriad gan y Gwasanaeth Datgelu a Gwahardd (DBS) ac ni fydd cyflogaeth yn dechrau heb wiriad DBS cyfredol, dilys. Mae hwn yn gytundeb contractiol y mae'n rhaid iddo fod ar waith cyn bod eich cyflogaeth yn dechrau.  Mae gweithdrefn y Coleg ar gyfer Addasrwydd Cyn-droseddwyr ar gyfer Cyflogaeth ar gael ar gais.</w:t>
                            </w:r>
                          </w:p>
                          <w:bookmarkEnd w:id="1"/>
                          <w:p w:rsidR="0041533B" w:rsidRPr="00AF216A" w:rsidRDefault="0041533B" w:rsidP="00A16E3F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</w:pPr>
                          </w:p>
                          <w:p w:rsidR="0041533B" w:rsidRPr="00AF216A" w:rsidRDefault="0041533B" w:rsidP="00223BA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7"/>
                                <w:szCs w:val="17"/>
                                <w:lang w:val="cy"/>
                              </w:rPr>
                              <w:t>Bydd eich cyflogaeth gyda Choleg Caerdydd a'r Fro hefyd yn ddibynnol ar wiriadau geirdaon addas. Cyn i chi allu dechrau eich cyflogaeth, rhaid i Goleg Caerdydd a'r Fro gael dau eirda, un gan eich cyflogwr presennol neu gyflogwr mwyaf diweddar. Byddwn yn cysylltu â’ch canolwyr ar ôl eich penodi.</w:t>
                            </w:r>
                          </w:p>
                          <w:p w:rsidR="00223BAD" w:rsidRPr="00AF216A" w:rsidRDefault="00223BAD" w:rsidP="00223BA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</w:pPr>
                          </w:p>
                          <w:p w:rsidR="00223BAD" w:rsidRPr="00AF216A" w:rsidRDefault="00223BAD" w:rsidP="00223BA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7"/>
                                <w:szCs w:val="17"/>
                                <w:lang w:val="cy"/>
                              </w:rPr>
                              <w:t>Mae cofrestru â Chyngor y Gweithlu Addysg ar gyfer Cymru (CGA Cymru) yn ofyniad gorfodol ar gyfer y swydd</w:t>
                            </w:r>
                          </w:p>
                          <w:p w:rsidR="00223BAD" w:rsidRPr="00AF216A" w:rsidRDefault="00223BAD" w:rsidP="00223BA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</w:pPr>
                          </w:p>
                          <w:p w:rsidR="00223BAD" w:rsidRPr="00AF216A" w:rsidRDefault="00223BAD" w:rsidP="00223BA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7"/>
                                <w:szCs w:val="17"/>
                                <w:u w:val="single"/>
                                <w:lang w:val="cy"/>
                              </w:rPr>
                              <w:t>Mae'r rhain yn gytundebau cytundebol y mae'n rhaid iddynt fod ar waith cyn y gall eich cyflogaeth ddechrau.</w:t>
                            </w:r>
                          </w:p>
                          <w:p w:rsidR="00223BAD" w:rsidRPr="00AF216A" w:rsidRDefault="00223BAD" w:rsidP="00223BA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</w:pPr>
                          </w:p>
                          <w:p w:rsidR="00223BAD" w:rsidRPr="00AF216A" w:rsidRDefault="0018235D" w:rsidP="00223BA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7"/>
                                <w:szCs w:val="17"/>
                                <w:lang w:val="cy"/>
                              </w:rPr>
                              <w:t>Rydym wedi ymrwymo i recriwtio a chadw pobl anabl, ac rydym yn gyflogwr sy'n rhan o'r cynllun Hyderus o ran Anabledd.</w:t>
                            </w:r>
                          </w:p>
                          <w:p w:rsidR="007362B1" w:rsidRDefault="0018235D" w:rsidP="007362B1">
                            <w:pPr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lang w:val="cy"/>
                              </w:rPr>
                              <w:drawing>
                                <wp:inline distT="0" distB="0" distL="0" distR="0">
                                  <wp:extent cx="1000125" cy="438150"/>
                                  <wp:effectExtent l="0" t="0" r="9525" b="0"/>
                                  <wp:docPr id="5" name="Picture 5" descr="Description: Description: C:\Users\aspencer\AppData\Local\Microsoft\Windows\Temporary Internet Files\Content.Word\employer_sma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escription: Description: C:\Users\aspencer\AppData\Local\Microsoft\Windows\Temporary Internet Files\Content.Word\employer_smal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r:link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  <w:lang w:val="cy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lang w:val="cy"/>
                              </w:rPr>
                              <w:drawing>
                                <wp:inline distT="0" distB="0" distL="0" distR="0">
                                  <wp:extent cx="1762125" cy="504825"/>
                                  <wp:effectExtent l="0" t="0" r="9525" b="9525"/>
                                  <wp:docPr id="6" name="Picture 6" descr="cid:image005.jpg@01D77EFE.93A73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id:image005.jpg@01D77EFE.93A732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r:link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1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  <w:lang w:val="cy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color w:val="000000"/>
                                <w:sz w:val="16"/>
                                <w:szCs w:val="16"/>
                                <w:lang w:val="cy"/>
                              </w:rPr>
                              <w:drawing>
                                <wp:inline distT="0" distB="0" distL="0" distR="0">
                                  <wp:extent cx="1274606" cy="640080"/>
                                  <wp:effectExtent l="0" t="0" r="1905" b="762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lexible-Working-logo-rgb-300dpi.jp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557" cy="717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533B" w:rsidRPr="007A05B9" w:rsidRDefault="00A25A61" w:rsidP="007362B1">
                            <w:pP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  <w:lang w:val="cy"/>
                              </w:rPr>
                              <w:t xml:space="preserve">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771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75pt;margin-top:-41.25pt;width:530.5pt;height:778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" strokecolor="#9ad35b" strokeweight="6pt">
                <v:textbox>
                  <w:txbxContent>
                    <w:p w:rsidR="0041533B" w:rsidRDefault="0041533B" w:rsidP="00664467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41533B" w:rsidRDefault="0041533B" w:rsidP="00664467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41533B" w:rsidRDefault="0041533B" w:rsidP="00664467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41533B" w:rsidRDefault="0041533B" w:rsidP="00664467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41533B" w:rsidRDefault="0041533B" w:rsidP="00664467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41533B" w:rsidRDefault="0041533B" w:rsidP="00664467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41533B" w:rsidRPr="0018235D" w:rsidRDefault="0041533B" w:rsidP="00664467">
                      <w:pPr>
                        <w:pStyle w:val="NoSpacing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:rsidR="0041533B" w:rsidRPr="00A25A61" w:rsidRDefault="00A25A61" w:rsidP="00C53AB2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val="cy"/>
                        </w:rPr>
                        <w:t>Swydd Wag Fewnol / Allanol</w:t>
                      </w:r>
                    </w:p>
                    <w:p w:rsidR="0041533B" w:rsidRPr="00A25A61" w:rsidRDefault="0041533B" w:rsidP="00664467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AF216A" w:rsidRPr="00AF216A" w:rsidRDefault="00AF216A" w:rsidP="00AF216A">
                      <w:pPr>
                        <w:spacing w:after="0" w:line="240" w:lineRule="auto"/>
                        <w:rPr>
                          <w:rFonts w:ascii="Century Gothic" w:hAnsi="Century Gothic" w:cs="Arial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sz w:val="17"/>
                          <w:szCs w:val="17"/>
                          <w:lang w:val="cy"/>
                        </w:rPr>
                        <w:t xml:space="preserve">Teitl y Swydd: </w:t>
                      </w:r>
                      <w:r>
                        <w:rPr>
                          <w:rFonts w:ascii="Century Gothic" w:hAnsi="Century Gothic" w:cs="Arial"/>
                          <w:sz w:val="17"/>
                          <w:szCs w:val="17"/>
                          <w:lang w:val="cy"/>
                        </w:rPr>
                        <w:tab/>
                        <w:t xml:space="preserve">Hyfforddwr Dysgu a Sgiliau </w:t>
                      </w:r>
                    </w:p>
                    <w:p w:rsidR="00AF216A" w:rsidRPr="00AF216A" w:rsidRDefault="00AF216A" w:rsidP="00AF216A">
                      <w:pPr>
                        <w:spacing w:after="0" w:line="240" w:lineRule="auto"/>
                        <w:rPr>
                          <w:rFonts w:ascii="Century Gothic" w:hAnsi="Century Gothic" w:cs="Arial"/>
                          <w:b/>
                          <w:sz w:val="17"/>
                          <w:szCs w:val="17"/>
                          <w:highlight w:val="yellow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sz w:val="17"/>
                          <w:szCs w:val="17"/>
                          <w:lang w:val="cy"/>
                        </w:rPr>
                        <w:t xml:space="preserve">Contract: </w:t>
                      </w:r>
                      <w:r>
                        <w:rPr>
                          <w:rFonts w:ascii="Century Gothic" w:hAnsi="Century Gothic" w:cs="Arial"/>
                          <w:sz w:val="17"/>
                          <w:szCs w:val="17"/>
                          <w:lang w:val="cy"/>
                        </w:rPr>
                        <w:tab/>
                        <w:t>1 x Ffracsiynol (30 Awr, tymor penodol tan 31/7/2022, yn Ystod y Tymor yn Unig)</w:t>
                      </w:r>
                    </w:p>
                    <w:p w:rsidR="00AF216A" w:rsidRPr="001D764D" w:rsidRDefault="00AF216A" w:rsidP="001D764D">
                      <w:r>
                        <w:rPr>
                          <w:rFonts w:ascii="Century Gothic" w:hAnsi="Century Gothic"/>
                          <w:b/>
                          <w:bCs/>
                          <w:sz w:val="17"/>
                          <w:szCs w:val="17"/>
                          <w:lang w:val="cy"/>
                        </w:rPr>
                        <w:t xml:space="preserve">Cyflog: </w:t>
                      </w:r>
                      <w:r>
                        <w:rPr>
                          <w:rFonts w:ascii="Century Gothic" w:hAnsi="Century Gothic"/>
                          <w:sz w:val="17"/>
                          <w:szCs w:val="17"/>
                          <w:lang w:val="cy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7"/>
                          <w:szCs w:val="17"/>
                          <w:lang w:val="cy"/>
                        </w:rPr>
                        <w:tab/>
                      </w:r>
                      <w:r w:rsidR="00C10237" w:rsidRPr="00C10237">
                        <w:rPr>
                          <w:rFonts w:ascii="Century Gothic" w:hAnsi="Century Gothic"/>
                          <w:spacing w:val="-2"/>
                          <w:sz w:val="17"/>
                          <w:szCs w:val="17"/>
                        </w:rPr>
                        <w:t>£21,925 - £23,797 pro rata</w:t>
                      </w:r>
                      <w:bookmarkStart w:id="2" w:name="_GoBack"/>
                      <w:bookmarkEnd w:id="2"/>
                    </w:p>
                    <w:p w:rsidR="00AF216A" w:rsidRPr="00AF216A" w:rsidRDefault="00AF216A" w:rsidP="00AF216A">
                      <w:pPr>
                        <w:pStyle w:val="NoSpacing"/>
                        <w:rPr>
                          <w:rFonts w:ascii="Century Gothic" w:hAnsi="Century Gothic"/>
                          <w:sz w:val="17"/>
                          <w:szCs w:val="17"/>
                        </w:rPr>
                      </w:pPr>
                      <w:r>
                        <w:rPr>
                          <w:rFonts w:ascii="Century Gothic" w:hAnsi="Century Gothic"/>
                          <w:sz w:val="17"/>
                          <w:szCs w:val="17"/>
                          <w:lang w:val="cy"/>
                        </w:rPr>
                        <w:t>Mae cyfle cyffrous wedi codi o fewn Coleg Caerdydd a’r Fro ar gyfer Hyfforddwr Dysgu a Sgiliau yn ystod y tymor yn unig, o fewn yr adran Llwyddiant Dysgwyr.</w:t>
                      </w:r>
                    </w:p>
                    <w:p w:rsidR="00AF216A" w:rsidRPr="00AF216A" w:rsidRDefault="00AF216A" w:rsidP="00AF216A">
                      <w:pPr>
                        <w:pStyle w:val="NoSpacing"/>
                        <w:jc w:val="both"/>
                        <w:rPr>
                          <w:rFonts w:ascii="Century Gothic" w:hAnsi="Century Gothic"/>
                          <w:sz w:val="17"/>
                          <w:szCs w:val="17"/>
                        </w:rPr>
                      </w:pPr>
                    </w:p>
                    <w:p w:rsidR="00AF216A" w:rsidRPr="00AF216A" w:rsidRDefault="00AF216A" w:rsidP="00AF216A">
                      <w:pPr>
                        <w:spacing w:line="240" w:lineRule="auto"/>
                        <w:jc w:val="both"/>
                        <w:rPr>
                          <w:rFonts w:ascii="Century Gothic" w:hAnsi="Century Gothic"/>
                          <w:sz w:val="17"/>
                          <w:szCs w:val="17"/>
                        </w:rPr>
                      </w:pPr>
                      <w:r>
                        <w:rPr>
                          <w:rFonts w:ascii="Century Gothic" w:hAnsi="Century Gothic"/>
                          <w:sz w:val="17"/>
                          <w:szCs w:val="17"/>
                          <w:lang w:val="cy"/>
                        </w:rPr>
                        <w:t>Bydd yr ymgeisydd llwyddiannus ar gyfer y swydd yn gyfrifol am ddarparu cymorth i fyfyrwyr sydd ag anghenion sgiliau mewn llythrennedd, rhifedd, ESOL a sgiliau digidol, neu’r rhai sydd ‘mewn perygl’ o adael y coleg.</w:t>
                      </w:r>
                    </w:p>
                    <w:p w:rsidR="00AF216A" w:rsidRPr="00AF216A" w:rsidRDefault="00AF216A" w:rsidP="00AF216A">
                      <w:pPr>
                        <w:pStyle w:val="BodyTextIndent"/>
                        <w:ind w:left="0" w:right="104"/>
                        <w:rPr>
                          <w:rFonts w:ascii="Century Gothic" w:hAnsi="Century Gothic" w:cs="Arial"/>
                          <w:sz w:val="17"/>
                          <w:szCs w:val="17"/>
                        </w:rPr>
                      </w:pPr>
                      <w:r>
                        <w:rPr>
                          <w:rFonts w:ascii="Century Gothic" w:hAnsi="Century Gothic" w:cs="Arial"/>
                          <w:sz w:val="17"/>
                          <w:szCs w:val="17"/>
                          <w:lang w:val="cy"/>
                        </w:rPr>
                        <w:t>Bydd y cyfrifoldebau’n cynnwys:</w:t>
                      </w:r>
                    </w:p>
                    <w:p w:rsidR="00AF216A" w:rsidRPr="00AF216A" w:rsidRDefault="00AF216A" w:rsidP="00AF216A">
                      <w:pPr>
                        <w:pStyle w:val="BodyTextIndent"/>
                        <w:ind w:left="0" w:right="104"/>
                        <w:rPr>
                          <w:rFonts w:ascii="Century Gothic" w:hAnsi="Century Gothic" w:cs="Arial"/>
                          <w:sz w:val="17"/>
                          <w:szCs w:val="17"/>
                        </w:rPr>
                      </w:pPr>
                      <w:r>
                        <w:rPr>
                          <w:rFonts w:ascii="Century Gothic" w:hAnsi="Century Gothic" w:cs="Arial"/>
                          <w:sz w:val="17"/>
                          <w:szCs w:val="17"/>
                          <w:lang w:val="cy"/>
                        </w:rPr>
                        <w:t xml:space="preserve"> </w:t>
                      </w:r>
                    </w:p>
                    <w:p w:rsidR="00AF216A" w:rsidRPr="00AF216A" w:rsidRDefault="00AF216A" w:rsidP="00AF216A">
                      <w:pPr>
                        <w:widowControl w:val="0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714" w:hanging="357"/>
                        <w:rPr>
                          <w:rFonts w:ascii="Century Gothic" w:hAnsi="Century Gothic"/>
                          <w:sz w:val="17"/>
                          <w:szCs w:val="17"/>
                        </w:rPr>
                      </w:pPr>
                      <w:r>
                        <w:rPr>
                          <w:rFonts w:ascii="Century Gothic" w:hAnsi="Century Gothic"/>
                          <w:sz w:val="17"/>
                          <w:szCs w:val="17"/>
                          <w:lang w:val="cy"/>
                        </w:rPr>
                        <w:t>Bod yn Hyfforddwr Dysgu - cynnig lefelau priodol o gymorth ac arweiniad i fyfyrwyr i’w helpu i ddeall eu harddulliau dysgu, gwneud y mwyaf o brosesau hyfforddi i alluogi’r dysgwyr i ddysgu’n fwy effeithiol.</w:t>
                      </w:r>
                    </w:p>
                    <w:p w:rsidR="00AF216A" w:rsidRPr="00AF216A" w:rsidRDefault="00AF216A" w:rsidP="00AF216A">
                      <w:pPr>
                        <w:widowControl w:val="0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entury Gothic" w:hAnsi="Century Gothic"/>
                          <w:sz w:val="17"/>
                          <w:szCs w:val="17"/>
                        </w:rPr>
                      </w:pPr>
                      <w:r>
                        <w:rPr>
                          <w:rFonts w:ascii="Century Gothic" w:hAnsi="Century Gothic"/>
                          <w:sz w:val="17"/>
                          <w:szCs w:val="17"/>
                          <w:lang w:val="cy"/>
                        </w:rPr>
                        <w:t>Gweithio gyda staff addysgu i wneud y mwyaf o allu’r myfyriwr i ddysgu ac i aros mewn addysg, a chyflawni cymwysterau mewn meysydd academaidd a/neu alwedigaethol.</w:t>
                      </w:r>
                    </w:p>
                    <w:p w:rsidR="00AF216A" w:rsidRPr="00AF216A" w:rsidRDefault="00AF216A" w:rsidP="00AF216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entury Gothic" w:hAnsi="Century Gothic"/>
                          <w:sz w:val="17"/>
                          <w:szCs w:val="17"/>
                        </w:rPr>
                      </w:pPr>
                      <w:r>
                        <w:rPr>
                          <w:rFonts w:ascii="Century Gothic" w:hAnsi="Century Gothic"/>
                          <w:sz w:val="17"/>
                          <w:szCs w:val="17"/>
                          <w:lang w:val="cy"/>
                        </w:rPr>
                        <w:t>Cydweithio â staff addysgu i adnabod rhesymau dros dangyflawni ymhlith myfyrwyr a gweithredu amrywiaeth o adnoddau megis atgyfeirio, gwaith un i un a grŵp, gosod targedau heriol o fewn Cynlluniau Dysgu Unigol (CDU) a rhoi hwb i gymhelliant a hyder dysgwyr.</w:t>
                      </w:r>
                    </w:p>
                    <w:p w:rsidR="00AF216A" w:rsidRPr="00AF216A" w:rsidRDefault="00AF216A" w:rsidP="00AF216A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entury Gothic" w:hAnsi="Century Gothic"/>
                          <w:sz w:val="17"/>
                          <w:szCs w:val="17"/>
                        </w:rPr>
                      </w:pPr>
                      <w:r>
                        <w:rPr>
                          <w:rFonts w:ascii="Century Gothic" w:hAnsi="Century Gothic" w:cs="Arial"/>
                          <w:sz w:val="17"/>
                          <w:szCs w:val="17"/>
                          <w:lang w:val="cy"/>
                        </w:rPr>
                        <w:t>Darparu cymorth (yn y dosbarth, astudiaeth breifat uniongyrchol, apwyntiadau a chymorth galw-i-mewn mewn Canolfannau Sgiliau) i fyfyrwyr/staff sydd ag anghenion sgiliau mewn llythrennedd a/neu rifedd, yn ogystal â chynnig cymorth gyda TG a Saesneg academaidd (ar bob lefel, o gyn-mynediad i Addysg Uwch (AU) a phroffesiynol).</w:t>
                      </w:r>
                    </w:p>
                    <w:p w:rsidR="00AF216A" w:rsidRPr="00AF216A" w:rsidRDefault="00AF216A" w:rsidP="00AF216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entury Gothic" w:hAnsi="Century Gothic"/>
                          <w:sz w:val="17"/>
                          <w:szCs w:val="17"/>
                        </w:rPr>
                      </w:pPr>
                      <w:r>
                        <w:rPr>
                          <w:rFonts w:ascii="Century Gothic" w:hAnsi="Century Gothic"/>
                          <w:sz w:val="17"/>
                          <w:szCs w:val="17"/>
                          <w:lang w:val="cy"/>
                        </w:rPr>
                        <w:t>Cynnig cymorth i fyfyrwyr gydag ysgrifennu datganiad personol UCAS a sgiliau astudio, yn cynnwys Ysgrifennu Academaidd, Sgiliau Cyflwyno; Rheoli Amser, Llên-ladrad a Chyfeirnodi.</w:t>
                      </w:r>
                    </w:p>
                    <w:p w:rsidR="00AF216A" w:rsidRPr="00AF216A" w:rsidRDefault="00AF216A" w:rsidP="00AF216A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entury Gothic" w:hAnsi="Century Gothic"/>
                          <w:sz w:val="17"/>
                          <w:szCs w:val="17"/>
                        </w:rPr>
                      </w:pPr>
                      <w:r>
                        <w:rPr>
                          <w:rFonts w:ascii="Century Gothic" w:hAnsi="Century Gothic"/>
                          <w:sz w:val="17"/>
                          <w:szCs w:val="17"/>
                          <w:lang w:val="cy"/>
                        </w:rPr>
                        <w:t>Cynorthwyo staff addysgu i ddefnyddio Pecyn Cymorth Sgiliau Hanfodol Cymru (WEST) i sicrhau bod asesiadau dechreuol yn cael eu cwblhau, a bod sgiliau dysgwyr yn datblygu.</w:t>
                      </w:r>
                    </w:p>
                    <w:p w:rsidR="00AF216A" w:rsidRPr="00AF216A" w:rsidRDefault="00AF216A" w:rsidP="00AF216A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entury Gothic" w:hAnsi="Century Gothic" w:cs="Arial"/>
                          <w:sz w:val="17"/>
                          <w:szCs w:val="17"/>
                        </w:rPr>
                      </w:pPr>
                      <w:r>
                        <w:rPr>
                          <w:rFonts w:ascii="Century Gothic" w:hAnsi="Century Gothic" w:cs="Arial"/>
                          <w:sz w:val="17"/>
                          <w:szCs w:val="17"/>
                          <w:lang w:val="cy"/>
                        </w:rPr>
                        <w:t>Llunio cynllun dysgu unigol (CDU) ar gyfer myfyrwyr ar y cyd â nhw, Tiwtoriaid Sgiliau Hanfodol a Thiwtoriaid Cwrs, pan fydd hynny'n briodol.</w:t>
                      </w:r>
                    </w:p>
                    <w:p w:rsidR="00AF216A" w:rsidRPr="00AF216A" w:rsidRDefault="00AF216A" w:rsidP="00AF216A">
                      <w:pPr>
                        <w:pStyle w:val="BodyTextIndent"/>
                        <w:ind w:left="0" w:right="104"/>
                        <w:jc w:val="left"/>
                        <w:rPr>
                          <w:rFonts w:ascii="Century Gothic" w:hAnsi="Century Gothic" w:cs="Arial"/>
                          <w:sz w:val="17"/>
                          <w:szCs w:val="17"/>
                        </w:rPr>
                      </w:pPr>
                    </w:p>
                    <w:p w:rsidR="00AF216A" w:rsidRPr="00AF216A" w:rsidRDefault="00AF216A" w:rsidP="00AF216A">
                      <w:pPr>
                        <w:pStyle w:val="BodyTextIndent"/>
                        <w:ind w:left="0" w:right="104"/>
                        <w:rPr>
                          <w:rFonts w:ascii="Century Gothic" w:hAnsi="Century Gothic" w:cs="Arial"/>
                          <w:sz w:val="17"/>
                          <w:szCs w:val="17"/>
                        </w:rPr>
                      </w:pPr>
                      <w:r>
                        <w:rPr>
                          <w:rFonts w:ascii="Century Gothic" w:hAnsi="Century Gothic" w:cs="Arial"/>
                          <w:sz w:val="17"/>
                          <w:szCs w:val="17"/>
                          <w:lang w:val="cy"/>
                        </w:rPr>
                        <w:t>Bydd yr ymgeisydd llwyddiannus wedi cael addysg hyd at lefel 3 mewn pwnc perthnasol, a gradd C, neu gyfwerth, mewn Saesneg a Mathemateg TGAU. Mae cymhwyster Ymarferydd Sgiliau Hanfodol, Sgiliau Sylfaenol, Hyfforddwr Dysgu a Chymhwyster Paratoi i Addysgu yn y Sector Dysgu Gydol Oes (PTLLS) yn ddymunol iawn, neu barodrwydd i weithio atynt, pan fydd hynny'n briodol. Croesawir ceisiadau gan siaradwyr Cymraeg, ond nid yw hyn yn elfen hanfodol o’r swydd.</w:t>
                      </w:r>
                    </w:p>
                    <w:p w:rsidR="00B669A7" w:rsidRPr="00AF216A" w:rsidRDefault="00B669A7" w:rsidP="00DB7AB7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17"/>
                          <w:szCs w:val="17"/>
                        </w:rPr>
                      </w:pPr>
                    </w:p>
                    <w:p w:rsidR="0041533B" w:rsidRPr="00AF216A" w:rsidRDefault="0041533B" w:rsidP="00DB7AB7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17"/>
                          <w:szCs w:val="17"/>
                        </w:rPr>
                      </w:pPr>
                      <w:r>
                        <w:rPr>
                          <w:rFonts w:ascii="Century Gothic" w:hAnsi="Century Gothic"/>
                          <w:sz w:val="17"/>
                          <w:szCs w:val="17"/>
                          <w:lang w:val="cy"/>
                        </w:rPr>
                        <w:t>Rhaid cyflwyno ceisiadau gan ddefnyddio ffurflen gais Coleg Caerdydd a'r Fro yn unig. Mae’r coleg yn croesawu ceisiadau yn Gymraeg. Ni chaiff ceisiadau a gyflwynir yn Gymraeg eu trin yn llai ffafriol na cheisiadau a gyflwynir yn Saesneg. Os ydym yn eich gwahodd i gyfweliad, rhowch wybod i ni os hoffech i ni gynnal y cyfweliad a’r broses asesu yn y Gymraeg.</w:t>
                      </w:r>
                    </w:p>
                    <w:p w:rsidR="0041533B" w:rsidRPr="00AF216A" w:rsidRDefault="0041533B" w:rsidP="00DB7AB7">
                      <w:pPr>
                        <w:spacing w:after="0" w:line="240" w:lineRule="auto"/>
                        <w:jc w:val="both"/>
                        <w:rPr>
                          <w:rFonts w:ascii="Century Gothic" w:hAnsi="Century Gothic" w:cs="Arial"/>
                          <w:sz w:val="17"/>
                          <w:szCs w:val="17"/>
                        </w:rPr>
                      </w:pPr>
                    </w:p>
                    <w:p w:rsidR="0018235D" w:rsidRDefault="0041533B" w:rsidP="00A16E3F">
                      <w:pPr>
                        <w:spacing w:after="0" w:line="240" w:lineRule="auto"/>
                        <w:jc w:val="both"/>
                        <w:rPr>
                          <w:rFonts w:ascii="Century Gothic" w:hAnsi="Century Gothic" w:cs="Arial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sz w:val="17"/>
                          <w:szCs w:val="17"/>
                          <w:lang w:val="cy"/>
                        </w:rPr>
                        <w:t xml:space="preserve">Y dyddiad cau ar gyfer ceisiadau wedi'u cwblhau yw </w:t>
                      </w:r>
                      <w:r w:rsidR="001D4BC5">
                        <w:rPr>
                          <w:rFonts w:ascii="Century Gothic" w:hAnsi="Century Gothic" w:cs="Arial"/>
                          <w:b/>
                          <w:bCs/>
                          <w:sz w:val="17"/>
                          <w:szCs w:val="17"/>
                          <w:lang w:val="cy"/>
                        </w:rPr>
                        <w:t>28/10/21 am 12:00</w:t>
                      </w:r>
                    </w:p>
                    <w:p w:rsidR="00AF216A" w:rsidRPr="00AF216A" w:rsidRDefault="00AF216A" w:rsidP="00A16E3F">
                      <w:pPr>
                        <w:spacing w:after="0" w:line="240" w:lineRule="auto"/>
                        <w:jc w:val="both"/>
                        <w:rPr>
                          <w:rFonts w:ascii="Century Gothic" w:hAnsi="Century Gothic" w:cs="Arial"/>
                          <w:b/>
                          <w:sz w:val="17"/>
                          <w:szCs w:val="17"/>
                        </w:rPr>
                      </w:pPr>
                    </w:p>
                    <w:p w:rsidR="0041533B" w:rsidRPr="00AF216A" w:rsidRDefault="0041533B" w:rsidP="00A16E3F">
                      <w:pPr>
                        <w:spacing w:after="0" w:line="240" w:lineRule="auto"/>
                        <w:jc w:val="both"/>
                        <w:rPr>
                          <w:rFonts w:ascii="Century Gothic" w:hAnsi="Century Gothic" w:cs="Arial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Century Gothic" w:hAnsi="Century Gothic" w:cs="Arial"/>
                          <w:sz w:val="17"/>
                          <w:szCs w:val="17"/>
                          <w:lang w:val="cy"/>
                        </w:rPr>
                        <w:t xml:space="preserve">I gael gwybod mwy neu i wneud cais ewch i </w:t>
                      </w:r>
                      <w:hyperlink r:id="rId15" w:history="1">
                        <w:r>
                          <w:rPr>
                            <w:rStyle w:val="Hyperlink"/>
                            <w:rFonts w:ascii="Century Gothic" w:hAnsi="Century Gothic" w:cs="Arial"/>
                            <w:sz w:val="17"/>
                            <w:szCs w:val="17"/>
                            <w:lang w:val="cy"/>
                          </w:rPr>
                          <w:t>www.cavc.ac.uk</w:t>
                        </w:r>
                      </w:hyperlink>
                      <w:r>
                        <w:rPr>
                          <w:rFonts w:ascii="Century Gothic" w:hAnsi="Century Gothic" w:cs="Arial"/>
                          <w:sz w:val="17"/>
                          <w:szCs w:val="17"/>
                          <w:lang w:val="cy"/>
                        </w:rPr>
                        <w:t xml:space="preserve"> neu cysylltwch â'r Adran Adnoddau Dynol ar 02920250311 neu hr@cavc.ac.uk. </w:t>
                      </w:r>
                    </w:p>
                    <w:p w:rsidR="0041533B" w:rsidRPr="00AF216A" w:rsidRDefault="0041533B" w:rsidP="00A16E3F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17"/>
                          <w:szCs w:val="17"/>
                        </w:rPr>
                      </w:pPr>
                    </w:p>
                    <w:p w:rsidR="0041533B" w:rsidRPr="00AF216A" w:rsidRDefault="0041533B" w:rsidP="00A16E3F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17"/>
                          <w:szCs w:val="17"/>
                        </w:rPr>
                      </w:pPr>
                      <w:bookmarkStart w:id="3" w:name="_Hlk29901356"/>
                      <w:r>
                        <w:rPr>
                          <w:rFonts w:ascii="Century Gothic" w:hAnsi="Century Gothic"/>
                          <w:sz w:val="17"/>
                          <w:szCs w:val="17"/>
                          <w:lang w:val="cy"/>
                        </w:rPr>
                        <w:t>Mae'r holl swyddi gwag yn destun gwiriad gan y Gwasanaeth Datgelu a Gwahardd (DBS) ac ni fydd cyflogaeth yn dechrau heb wiriad DBS cyfredol, dilys. Mae hwn yn gytundeb contractiol y mae'n rhaid iddo fod ar waith cyn bod eich cyflogaeth yn dechrau.  Mae gweithdrefn y Coleg ar gyfer Addasrwydd Cyn-droseddwyr ar gyfer Cyflogaeth ar gael ar gais.</w:t>
                      </w:r>
                    </w:p>
                    <w:bookmarkEnd w:id="3"/>
                    <w:p w:rsidR="0041533B" w:rsidRPr="00AF216A" w:rsidRDefault="0041533B" w:rsidP="00A16E3F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17"/>
                          <w:szCs w:val="17"/>
                        </w:rPr>
                      </w:pPr>
                    </w:p>
                    <w:p w:rsidR="0041533B" w:rsidRPr="00AF216A" w:rsidRDefault="0041533B" w:rsidP="00223BAD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17"/>
                          <w:szCs w:val="17"/>
                        </w:rPr>
                      </w:pPr>
                      <w:r>
                        <w:rPr>
                          <w:rFonts w:ascii="Century Gothic" w:hAnsi="Century Gothic"/>
                          <w:sz w:val="17"/>
                          <w:szCs w:val="17"/>
                          <w:lang w:val="cy"/>
                        </w:rPr>
                        <w:t>Bydd eich cyflogaeth gyda Choleg Caerdydd a'r Fro hefyd yn ddibynnol ar wiriadau geirdaon addas. Cyn i chi allu dechrau eich cyflogaeth, rhaid i Goleg Caerdydd a'r Fro gael dau eirda, un gan eich cyflogwr presennol neu gyflogwr mwyaf diweddar. Byddwn yn cysylltu â’ch canolwyr ar ôl eich penodi.</w:t>
                      </w:r>
                    </w:p>
                    <w:p w:rsidR="00223BAD" w:rsidRPr="00AF216A" w:rsidRDefault="00223BAD" w:rsidP="00223BAD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17"/>
                          <w:szCs w:val="17"/>
                        </w:rPr>
                      </w:pPr>
                    </w:p>
                    <w:p w:rsidR="00223BAD" w:rsidRPr="00AF216A" w:rsidRDefault="00223BAD" w:rsidP="00223BAD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17"/>
                          <w:szCs w:val="17"/>
                        </w:rPr>
                      </w:pPr>
                      <w:r>
                        <w:rPr>
                          <w:rFonts w:ascii="Century Gothic" w:hAnsi="Century Gothic"/>
                          <w:sz w:val="17"/>
                          <w:szCs w:val="17"/>
                          <w:lang w:val="cy"/>
                        </w:rPr>
                        <w:t>Mae cofrestru â Chyngor y Gweithlu Addysg ar gyfer Cymru (CGA Cymru) yn ofyniad gorfodol ar gyfer y swydd</w:t>
                      </w:r>
                    </w:p>
                    <w:p w:rsidR="00223BAD" w:rsidRPr="00AF216A" w:rsidRDefault="00223BAD" w:rsidP="00223BAD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17"/>
                          <w:szCs w:val="17"/>
                        </w:rPr>
                      </w:pPr>
                    </w:p>
                    <w:p w:rsidR="00223BAD" w:rsidRPr="00AF216A" w:rsidRDefault="00223BAD" w:rsidP="00223BAD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  <w:sz w:val="17"/>
                          <w:szCs w:val="17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7"/>
                          <w:szCs w:val="17"/>
                          <w:u w:val="single"/>
                          <w:lang w:val="cy"/>
                        </w:rPr>
                        <w:t>Mae'r rhain yn gytundebau cytundebol y mae'n rhaid iddynt fod ar waith cyn y gall eich cyflogaeth ddechrau.</w:t>
                      </w:r>
                    </w:p>
                    <w:p w:rsidR="00223BAD" w:rsidRPr="00AF216A" w:rsidRDefault="00223BAD" w:rsidP="00223BAD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17"/>
                          <w:szCs w:val="17"/>
                        </w:rPr>
                      </w:pPr>
                    </w:p>
                    <w:p w:rsidR="00223BAD" w:rsidRPr="00AF216A" w:rsidRDefault="0018235D" w:rsidP="00223BAD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17"/>
                          <w:szCs w:val="17"/>
                        </w:rPr>
                      </w:pPr>
                      <w:r>
                        <w:rPr>
                          <w:rFonts w:ascii="Century Gothic" w:hAnsi="Century Gothic"/>
                          <w:sz w:val="17"/>
                          <w:szCs w:val="17"/>
                          <w:lang w:val="cy"/>
                        </w:rPr>
                        <w:t>Rydym wedi ymrwymo i recriwtio a chadw pobl anabl, ac rydym yn gyflogwr sy'n rhan o'r cynllun Hyderus o ran Anabledd.</w:t>
                      </w:r>
                    </w:p>
                    <w:p w:rsidR="007362B1" w:rsidRDefault="0018235D" w:rsidP="007362B1">
                      <w:pPr>
                        <w:rPr>
                          <w:rFonts w:ascii="Century Gothic" w:hAnsi="Century Gothic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lang w:val="cy"/>
                        </w:rPr>
                        <w:drawing>
                          <wp:inline distT="0" distB="0" distL="0" distR="0">
                            <wp:extent cx="1000125" cy="438150"/>
                            <wp:effectExtent l="0" t="0" r="9525" b="0"/>
                            <wp:docPr id="5" name="Picture 5" descr="Description: Description: C:\Users\aspencer\AppData\Local\Microsoft\Windows\Temporary Internet Files\Content.Word\employer_smal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escription: Description: C:\Users\aspencer\AppData\Local\Microsoft\Windows\Temporary Internet Files\Content.Word\employer_smal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r:link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color w:val="000000"/>
                          <w:sz w:val="16"/>
                          <w:szCs w:val="16"/>
                          <w:lang w:val="cy"/>
                        </w:rPr>
                        <w:t xml:space="preserve">                                           </w:t>
                      </w:r>
                      <w:r>
                        <w:rPr>
                          <w:rFonts w:ascii="Century Gothic" w:hAnsi="Century Gothic"/>
                          <w:noProof/>
                          <w:lang w:val="cy"/>
                        </w:rPr>
                        <w:drawing>
                          <wp:inline distT="0" distB="0" distL="0" distR="0">
                            <wp:extent cx="1762125" cy="504825"/>
                            <wp:effectExtent l="0" t="0" r="9525" b="9525"/>
                            <wp:docPr id="6" name="Picture 6" descr="cid:image005.jpg@01D77EFE.93A73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id:image005.jpg@01D77EFE.93A732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r:link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212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color w:val="000000"/>
                          <w:sz w:val="16"/>
                          <w:szCs w:val="16"/>
                          <w:lang w:val="cy"/>
                        </w:rPr>
                        <w:t xml:space="preserve">                                    </w:t>
                      </w:r>
                      <w:r>
                        <w:rPr>
                          <w:rFonts w:ascii="Century Gothic" w:hAnsi="Century Gothic"/>
                          <w:noProof/>
                          <w:color w:val="000000"/>
                          <w:sz w:val="16"/>
                          <w:szCs w:val="16"/>
                          <w:lang w:val="cy"/>
                        </w:rPr>
                        <w:drawing>
                          <wp:inline distT="0" distB="0" distL="0" distR="0">
                            <wp:extent cx="1274606" cy="640080"/>
                            <wp:effectExtent l="0" t="0" r="1905" b="762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lexible-Working-logo-rgb-300dpi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557" cy="7173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533B" w:rsidRPr="007A05B9" w:rsidRDefault="00A25A61" w:rsidP="007362B1">
                      <w:pPr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6"/>
                          <w:szCs w:val="16"/>
                          <w:lang w:val="cy"/>
                        </w:rPr>
                        <w:t xml:space="preserve">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y"/>
        </w:rPr>
        <w:drawing>
          <wp:anchor distT="0" distB="0" distL="114300" distR="114300" simplePos="0" relativeHeight="251657216" behindDoc="0" locked="0" layoutInCell="1" allowOverlap="1" wp14:anchorId="324F1CFB" wp14:editId="20178C2C">
            <wp:simplePos x="0" y="0"/>
            <wp:positionH relativeFrom="column">
              <wp:posOffset>3771900</wp:posOffset>
            </wp:positionH>
            <wp:positionV relativeFrom="paragraph">
              <wp:posOffset>-247650</wp:posOffset>
            </wp:positionV>
            <wp:extent cx="2194560" cy="857885"/>
            <wp:effectExtent l="19050" t="0" r="0" b="0"/>
            <wp:wrapNone/>
            <wp:docPr id="9" name="Picture 7" descr="Mediu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um Logo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20B92" w:rsidSect="00595258">
      <w:pgSz w:w="11906" w:h="16838"/>
      <w:pgMar w:top="1440" w:right="1440" w:bottom="1440" w:left="144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462" w:rsidRDefault="00A26462" w:rsidP="00595258">
      <w:pPr>
        <w:spacing w:after="0" w:line="240" w:lineRule="auto"/>
      </w:pPr>
      <w:r>
        <w:separator/>
      </w:r>
    </w:p>
  </w:endnote>
  <w:endnote w:type="continuationSeparator" w:id="0">
    <w:p w:rsidR="00A26462" w:rsidRDefault="00A26462" w:rsidP="0059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462" w:rsidRDefault="00A26462" w:rsidP="00595258">
      <w:pPr>
        <w:spacing w:after="0" w:line="240" w:lineRule="auto"/>
      </w:pPr>
      <w:r>
        <w:separator/>
      </w:r>
    </w:p>
  </w:footnote>
  <w:footnote w:type="continuationSeparator" w:id="0">
    <w:p w:rsidR="00A26462" w:rsidRDefault="00A26462" w:rsidP="00595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56F7E"/>
    <w:multiLevelType w:val="hybridMultilevel"/>
    <w:tmpl w:val="F028D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8201E"/>
    <w:multiLevelType w:val="hybridMultilevel"/>
    <w:tmpl w:val="F23EE638"/>
    <w:lvl w:ilvl="0" w:tplc="A7CE37B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93BB4"/>
    <w:multiLevelType w:val="hybridMultilevel"/>
    <w:tmpl w:val="54E06AE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7F76160"/>
    <w:multiLevelType w:val="multilevel"/>
    <w:tmpl w:val="3C4E0B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1B15E88"/>
    <w:multiLevelType w:val="multilevel"/>
    <w:tmpl w:val="ABC2C1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555273A2"/>
    <w:multiLevelType w:val="hybridMultilevel"/>
    <w:tmpl w:val="182E13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FE7B1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146953"/>
    <w:multiLevelType w:val="hybridMultilevel"/>
    <w:tmpl w:val="C4F20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F5CA5"/>
    <w:multiLevelType w:val="hybridMultilevel"/>
    <w:tmpl w:val="C22C9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258"/>
    <w:rsid w:val="00006804"/>
    <w:rsid w:val="00043277"/>
    <w:rsid w:val="00047CD3"/>
    <w:rsid w:val="000640C5"/>
    <w:rsid w:val="000732DE"/>
    <w:rsid w:val="00083F01"/>
    <w:rsid w:val="000B5E5F"/>
    <w:rsid w:val="000B6E91"/>
    <w:rsid w:val="00100863"/>
    <w:rsid w:val="00100A75"/>
    <w:rsid w:val="00114E6F"/>
    <w:rsid w:val="00124CA7"/>
    <w:rsid w:val="00126CBA"/>
    <w:rsid w:val="00127AFB"/>
    <w:rsid w:val="00130D92"/>
    <w:rsid w:val="00131307"/>
    <w:rsid w:val="00131DFF"/>
    <w:rsid w:val="00133022"/>
    <w:rsid w:val="00141C42"/>
    <w:rsid w:val="00167014"/>
    <w:rsid w:val="0018235D"/>
    <w:rsid w:val="00185D6B"/>
    <w:rsid w:val="001A59E8"/>
    <w:rsid w:val="001B1D6B"/>
    <w:rsid w:val="001C0A7C"/>
    <w:rsid w:val="001D4BC5"/>
    <w:rsid w:val="001D764D"/>
    <w:rsid w:val="001E275A"/>
    <w:rsid w:val="001F17AF"/>
    <w:rsid w:val="001F594C"/>
    <w:rsid w:val="00207F59"/>
    <w:rsid w:val="00210D80"/>
    <w:rsid w:val="002153B1"/>
    <w:rsid w:val="00220D42"/>
    <w:rsid w:val="00223BAD"/>
    <w:rsid w:val="0022759E"/>
    <w:rsid w:val="00251328"/>
    <w:rsid w:val="00262656"/>
    <w:rsid w:val="0026390C"/>
    <w:rsid w:val="00266641"/>
    <w:rsid w:val="00266751"/>
    <w:rsid w:val="002721AA"/>
    <w:rsid w:val="002A6CE6"/>
    <w:rsid w:val="002B58C7"/>
    <w:rsid w:val="002D17E7"/>
    <w:rsid w:val="002D1B27"/>
    <w:rsid w:val="002D250F"/>
    <w:rsid w:val="002E3149"/>
    <w:rsid w:val="002F2610"/>
    <w:rsid w:val="00311D1B"/>
    <w:rsid w:val="00324531"/>
    <w:rsid w:val="0034769A"/>
    <w:rsid w:val="00360917"/>
    <w:rsid w:val="00367B68"/>
    <w:rsid w:val="00370050"/>
    <w:rsid w:val="00372CFC"/>
    <w:rsid w:val="00393130"/>
    <w:rsid w:val="00397FC1"/>
    <w:rsid w:val="003B36B4"/>
    <w:rsid w:val="003B6D00"/>
    <w:rsid w:val="003C3801"/>
    <w:rsid w:val="00403D7A"/>
    <w:rsid w:val="0041533B"/>
    <w:rsid w:val="004246C7"/>
    <w:rsid w:val="00435411"/>
    <w:rsid w:val="00445E43"/>
    <w:rsid w:val="00447CAA"/>
    <w:rsid w:val="00453EC2"/>
    <w:rsid w:val="004543C7"/>
    <w:rsid w:val="0045448B"/>
    <w:rsid w:val="004C0728"/>
    <w:rsid w:val="004D6097"/>
    <w:rsid w:val="004E3FEB"/>
    <w:rsid w:val="004F1B13"/>
    <w:rsid w:val="00503567"/>
    <w:rsid w:val="005074C3"/>
    <w:rsid w:val="00507B29"/>
    <w:rsid w:val="005204D1"/>
    <w:rsid w:val="005618F2"/>
    <w:rsid w:val="00562B08"/>
    <w:rsid w:val="00566884"/>
    <w:rsid w:val="005823EA"/>
    <w:rsid w:val="00595258"/>
    <w:rsid w:val="005A0CD0"/>
    <w:rsid w:val="005A14E0"/>
    <w:rsid w:val="005B6B02"/>
    <w:rsid w:val="005C79B3"/>
    <w:rsid w:val="005D1509"/>
    <w:rsid w:val="005E5C31"/>
    <w:rsid w:val="005F2C56"/>
    <w:rsid w:val="006001F1"/>
    <w:rsid w:val="00601B60"/>
    <w:rsid w:val="00613F30"/>
    <w:rsid w:val="00617ABB"/>
    <w:rsid w:val="00622474"/>
    <w:rsid w:val="006224C2"/>
    <w:rsid w:val="006310C8"/>
    <w:rsid w:val="00634520"/>
    <w:rsid w:val="00663582"/>
    <w:rsid w:val="00664467"/>
    <w:rsid w:val="0067449D"/>
    <w:rsid w:val="00675495"/>
    <w:rsid w:val="00697A63"/>
    <w:rsid w:val="006B4FED"/>
    <w:rsid w:val="006B6676"/>
    <w:rsid w:val="006B790E"/>
    <w:rsid w:val="006E7A5C"/>
    <w:rsid w:val="007005EC"/>
    <w:rsid w:val="00701F0E"/>
    <w:rsid w:val="007110F5"/>
    <w:rsid w:val="00722BAE"/>
    <w:rsid w:val="00723639"/>
    <w:rsid w:val="007362B1"/>
    <w:rsid w:val="00741310"/>
    <w:rsid w:val="00764162"/>
    <w:rsid w:val="00764CA1"/>
    <w:rsid w:val="00765B40"/>
    <w:rsid w:val="0076763C"/>
    <w:rsid w:val="007737A1"/>
    <w:rsid w:val="0077689B"/>
    <w:rsid w:val="00777155"/>
    <w:rsid w:val="0078344C"/>
    <w:rsid w:val="00783BD4"/>
    <w:rsid w:val="00790DC5"/>
    <w:rsid w:val="007A0030"/>
    <w:rsid w:val="007A0184"/>
    <w:rsid w:val="007A05B9"/>
    <w:rsid w:val="007A4404"/>
    <w:rsid w:val="007B09E8"/>
    <w:rsid w:val="007E07D7"/>
    <w:rsid w:val="007F2A9F"/>
    <w:rsid w:val="007F3368"/>
    <w:rsid w:val="007F6008"/>
    <w:rsid w:val="00804AEB"/>
    <w:rsid w:val="00811ECC"/>
    <w:rsid w:val="00847CE2"/>
    <w:rsid w:val="00852B50"/>
    <w:rsid w:val="00865DF7"/>
    <w:rsid w:val="00876879"/>
    <w:rsid w:val="00895892"/>
    <w:rsid w:val="008A11C6"/>
    <w:rsid w:val="008A12FA"/>
    <w:rsid w:val="008A478A"/>
    <w:rsid w:val="008B2652"/>
    <w:rsid w:val="008E1FC5"/>
    <w:rsid w:val="008E3657"/>
    <w:rsid w:val="008E7DFB"/>
    <w:rsid w:val="008F171C"/>
    <w:rsid w:val="008F70A0"/>
    <w:rsid w:val="008F7B54"/>
    <w:rsid w:val="00900854"/>
    <w:rsid w:val="00905173"/>
    <w:rsid w:val="00937DF2"/>
    <w:rsid w:val="0096673D"/>
    <w:rsid w:val="00967E83"/>
    <w:rsid w:val="009735FB"/>
    <w:rsid w:val="009765A0"/>
    <w:rsid w:val="00987AF3"/>
    <w:rsid w:val="009A6D6D"/>
    <w:rsid w:val="009C014C"/>
    <w:rsid w:val="009C0467"/>
    <w:rsid w:val="009C6728"/>
    <w:rsid w:val="00A16E3F"/>
    <w:rsid w:val="00A23A52"/>
    <w:rsid w:val="00A25A61"/>
    <w:rsid w:val="00A26462"/>
    <w:rsid w:val="00A26F42"/>
    <w:rsid w:val="00A31947"/>
    <w:rsid w:val="00A34023"/>
    <w:rsid w:val="00A43C36"/>
    <w:rsid w:val="00A4669F"/>
    <w:rsid w:val="00A47B61"/>
    <w:rsid w:val="00A53C6A"/>
    <w:rsid w:val="00A80C5C"/>
    <w:rsid w:val="00AB4AC9"/>
    <w:rsid w:val="00AD1EFF"/>
    <w:rsid w:val="00AD47C4"/>
    <w:rsid w:val="00AD58F7"/>
    <w:rsid w:val="00AE15FC"/>
    <w:rsid w:val="00AF213E"/>
    <w:rsid w:val="00AF216A"/>
    <w:rsid w:val="00B25256"/>
    <w:rsid w:val="00B307F4"/>
    <w:rsid w:val="00B351C9"/>
    <w:rsid w:val="00B37F4A"/>
    <w:rsid w:val="00B53B15"/>
    <w:rsid w:val="00B554DB"/>
    <w:rsid w:val="00B60ED9"/>
    <w:rsid w:val="00B62A58"/>
    <w:rsid w:val="00B669A7"/>
    <w:rsid w:val="00B8663D"/>
    <w:rsid w:val="00B902A1"/>
    <w:rsid w:val="00BA396B"/>
    <w:rsid w:val="00BC1648"/>
    <w:rsid w:val="00BD26CD"/>
    <w:rsid w:val="00BD6C7B"/>
    <w:rsid w:val="00BD6F4B"/>
    <w:rsid w:val="00BE1E49"/>
    <w:rsid w:val="00BE4B9D"/>
    <w:rsid w:val="00BE4F95"/>
    <w:rsid w:val="00BF6501"/>
    <w:rsid w:val="00C10237"/>
    <w:rsid w:val="00C116C5"/>
    <w:rsid w:val="00C20B92"/>
    <w:rsid w:val="00C27839"/>
    <w:rsid w:val="00C30651"/>
    <w:rsid w:val="00C539EB"/>
    <w:rsid w:val="00C53AB2"/>
    <w:rsid w:val="00C736C1"/>
    <w:rsid w:val="00C83625"/>
    <w:rsid w:val="00CA0042"/>
    <w:rsid w:val="00CA1219"/>
    <w:rsid w:val="00CA6ACF"/>
    <w:rsid w:val="00CA756B"/>
    <w:rsid w:val="00CB246B"/>
    <w:rsid w:val="00CB4559"/>
    <w:rsid w:val="00CE59B9"/>
    <w:rsid w:val="00CE6D5D"/>
    <w:rsid w:val="00D061B0"/>
    <w:rsid w:val="00D12507"/>
    <w:rsid w:val="00D21339"/>
    <w:rsid w:val="00D22F9B"/>
    <w:rsid w:val="00D27584"/>
    <w:rsid w:val="00D314B9"/>
    <w:rsid w:val="00D410DD"/>
    <w:rsid w:val="00D45033"/>
    <w:rsid w:val="00D526F9"/>
    <w:rsid w:val="00D639FB"/>
    <w:rsid w:val="00D7388F"/>
    <w:rsid w:val="00DA2CD4"/>
    <w:rsid w:val="00DB7AB7"/>
    <w:rsid w:val="00DC0DAC"/>
    <w:rsid w:val="00DC5AA5"/>
    <w:rsid w:val="00DC7263"/>
    <w:rsid w:val="00DD0B1B"/>
    <w:rsid w:val="00E07F08"/>
    <w:rsid w:val="00E202C3"/>
    <w:rsid w:val="00E31851"/>
    <w:rsid w:val="00E4543C"/>
    <w:rsid w:val="00E54E8E"/>
    <w:rsid w:val="00E7448A"/>
    <w:rsid w:val="00E81393"/>
    <w:rsid w:val="00E83A08"/>
    <w:rsid w:val="00E9162A"/>
    <w:rsid w:val="00E926E8"/>
    <w:rsid w:val="00E94A82"/>
    <w:rsid w:val="00E96C1A"/>
    <w:rsid w:val="00EA5A1B"/>
    <w:rsid w:val="00EB3528"/>
    <w:rsid w:val="00ED2C6A"/>
    <w:rsid w:val="00EF4624"/>
    <w:rsid w:val="00F15839"/>
    <w:rsid w:val="00F329BC"/>
    <w:rsid w:val="00F55C6A"/>
    <w:rsid w:val="00F55DA4"/>
    <w:rsid w:val="00F602DD"/>
    <w:rsid w:val="00F873A4"/>
    <w:rsid w:val="00F91443"/>
    <w:rsid w:val="00F96631"/>
    <w:rsid w:val="00F978CE"/>
    <w:rsid w:val="00FB24F2"/>
    <w:rsid w:val="00FB6492"/>
    <w:rsid w:val="00FD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276E2D-7459-49D2-A36D-7D544FED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258"/>
  </w:style>
  <w:style w:type="paragraph" w:styleId="Footer">
    <w:name w:val="footer"/>
    <w:basedOn w:val="Normal"/>
    <w:link w:val="FooterChar"/>
    <w:uiPriority w:val="99"/>
    <w:semiHidden/>
    <w:unhideWhenUsed/>
    <w:rsid w:val="00595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258"/>
  </w:style>
  <w:style w:type="paragraph" w:styleId="BalloonText">
    <w:name w:val="Balloon Text"/>
    <w:basedOn w:val="Normal"/>
    <w:link w:val="BalloonTextChar"/>
    <w:uiPriority w:val="99"/>
    <w:semiHidden/>
    <w:unhideWhenUsed/>
    <w:rsid w:val="00595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0086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D0535"/>
    <w:pPr>
      <w:spacing w:after="0" w:line="240" w:lineRule="auto"/>
      <w:ind w:left="1418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D0535"/>
    <w:rPr>
      <w:rFonts w:ascii="Times New Roman" w:eastAsia="Times New Roman" w:hAnsi="Times New Roman" w:cs="Times New Roman"/>
      <w:sz w:val="1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D05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0535"/>
  </w:style>
  <w:style w:type="character" w:styleId="Hyperlink">
    <w:name w:val="Hyperlink"/>
    <w:basedOn w:val="DefaultParagraphFont"/>
    <w:rsid w:val="00FD0535"/>
    <w:rPr>
      <w:color w:val="0000FF"/>
      <w:u w:val="single"/>
    </w:rPr>
  </w:style>
  <w:style w:type="paragraph" w:styleId="NoSpacing">
    <w:name w:val="No Spacing"/>
    <w:uiPriority w:val="1"/>
    <w:qFormat/>
    <w:rsid w:val="00D4503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926E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43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3277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72CF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72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7995">
                  <w:marLeft w:val="0"/>
                  <w:marRight w:val="0"/>
                  <w:marTop w:val="0"/>
                  <w:marBottom w:val="215"/>
                  <w:divBdr>
                    <w:top w:val="none" w:sz="0" w:space="0" w:color="auto"/>
                    <w:left w:val="single" w:sz="8" w:space="0" w:color="FFFFFF"/>
                    <w:bottom w:val="none" w:sz="0" w:space="0" w:color="auto"/>
                    <w:right w:val="single" w:sz="8" w:space="0" w:color="FFFFFF"/>
                  </w:divBdr>
                  <w:divsChild>
                    <w:div w:id="3299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59766">
                              <w:marLeft w:val="2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917134">
                                  <w:marLeft w:val="0"/>
                                  <w:marRight w:val="2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86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5.jpg@01D77EFE.93A732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jpg@01D20F37.8DCEE4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vc.ac.uk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cavc.ac.uk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1B0EC-6390-4660-8783-B46FC9AA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Services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s.savage</dc:creator>
  <cp:lastModifiedBy>Rachel Moses</cp:lastModifiedBy>
  <cp:revision>4</cp:revision>
  <cp:lastPrinted>2012-12-12T08:49:00Z</cp:lastPrinted>
  <dcterms:created xsi:type="dcterms:W3CDTF">2021-10-01T11:48:00Z</dcterms:created>
  <dcterms:modified xsi:type="dcterms:W3CDTF">2021-10-21T13:32:00Z</dcterms:modified>
</cp:coreProperties>
</file>