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0DAE" w14:textId="77777777" w:rsidR="004C0241" w:rsidRDefault="002E4B8A">
      <w:pPr>
        <w:jc w:val="both"/>
      </w:pPr>
      <w:r>
        <w:rPr>
          <w:noProof/>
          <w:lang w:val="en-GB" w:eastAsia="en-GB"/>
        </w:rPr>
        <w:drawing>
          <wp:inline distT="0" distB="0" distL="0" distR="0" wp14:anchorId="4B4FC4D7" wp14:editId="4E3F4CB0">
            <wp:extent cx="5734050" cy="1038225"/>
            <wp:effectExtent l="0" t="0" r="0" b="0"/>
            <wp:docPr id="100001" name="Picture 100001" descr="RCT logo curv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7"/>
                    <a:stretch>
                      <a:fillRect/>
                    </a:stretch>
                  </pic:blipFill>
                  <pic:spPr>
                    <a:xfrm>
                      <a:off x="0" y="0"/>
                      <a:ext cx="5734050" cy="1038225"/>
                    </a:xfrm>
                    <a:prstGeom prst="rect">
                      <a:avLst/>
                    </a:prstGeom>
                  </pic:spPr>
                </pic:pic>
              </a:graphicData>
            </a:graphic>
          </wp:inline>
        </w:drawing>
      </w:r>
    </w:p>
    <w:p w14:paraId="293FB676" w14:textId="77777777" w:rsidR="004C0241" w:rsidRDefault="004C0241">
      <w:pPr>
        <w:pStyle w:val="Heading1"/>
        <w:spacing w:before="0" w:after="0"/>
        <w:jc w:val="center"/>
      </w:pPr>
    </w:p>
    <w:p w14:paraId="0C47963A" w14:textId="77777777" w:rsidR="004C0241" w:rsidRDefault="004C0241">
      <w:pPr>
        <w:pStyle w:val="Heading1"/>
        <w:spacing w:before="0" w:after="0"/>
        <w:jc w:val="center"/>
      </w:pPr>
    </w:p>
    <w:p w14:paraId="315ADBE1" w14:textId="77777777" w:rsidR="004C0241" w:rsidRDefault="002E4B8A">
      <w:pPr>
        <w:pStyle w:val="Heading1"/>
        <w:spacing w:before="0" w:after="0"/>
        <w:jc w:val="center"/>
      </w:pPr>
      <w:r>
        <w:rPr>
          <w:rFonts w:ascii="Arial" w:eastAsia="Arial" w:hAnsi="Arial" w:cs="Arial"/>
          <w:caps/>
          <w:sz w:val="24"/>
          <w:szCs w:val="24"/>
          <w:bdr w:val="nil"/>
          <w:lang w:val="cy-GB"/>
        </w:rPr>
        <w:t xml:space="preserve">DISGRIFIAD SWYDD </w:t>
      </w:r>
    </w:p>
    <w:p w14:paraId="05B2120C" w14:textId="77777777" w:rsidR="004C0241" w:rsidRDefault="004C0241"/>
    <w:tbl>
      <w:tblPr>
        <w:tblW w:w="0" w:type="auto"/>
        <w:tblInd w:w="22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86"/>
        <w:gridCol w:w="6364"/>
      </w:tblGrid>
      <w:tr w:rsidR="00E6091E" w14:paraId="28793E18" w14:textId="77777777">
        <w:tc>
          <w:tcPr>
            <w:tcW w:w="2610" w:type="dxa"/>
            <w:tcBorders>
              <w:bottom w:val="single" w:sz="6" w:space="0" w:color="000000"/>
              <w:right w:val="single" w:sz="6" w:space="0" w:color="000000"/>
            </w:tcBorders>
            <w:tcMar>
              <w:top w:w="8" w:type="dxa"/>
              <w:left w:w="108" w:type="dxa"/>
              <w:bottom w:w="8" w:type="dxa"/>
              <w:right w:w="108" w:type="dxa"/>
            </w:tcMar>
            <w:hideMark/>
          </w:tcPr>
          <w:p w14:paraId="1B6AF887" w14:textId="77777777" w:rsidR="004C0241" w:rsidRDefault="002E4B8A">
            <w:pPr>
              <w:rPr>
                <w:color w:val="000000"/>
              </w:rPr>
            </w:pPr>
            <w:r>
              <w:rPr>
                <w:b/>
                <w:bCs/>
                <w:color w:val="000000"/>
                <w:bdr w:val="nil"/>
                <w:lang w:val="cy-GB"/>
              </w:rPr>
              <w:t>Cyfadran:</w:t>
            </w:r>
          </w:p>
        </w:tc>
        <w:tc>
          <w:tcPr>
            <w:tcW w:w="6480" w:type="dxa"/>
            <w:tcBorders>
              <w:left w:val="single" w:sz="6" w:space="0" w:color="000000"/>
              <w:bottom w:val="single" w:sz="6" w:space="0" w:color="000000"/>
            </w:tcBorders>
            <w:tcMar>
              <w:top w:w="8" w:type="dxa"/>
              <w:left w:w="108" w:type="dxa"/>
              <w:bottom w:w="8" w:type="dxa"/>
              <w:right w:w="108" w:type="dxa"/>
            </w:tcMar>
            <w:hideMark/>
          </w:tcPr>
          <w:p w14:paraId="71CD2649" w14:textId="77777777" w:rsidR="004C0241" w:rsidRDefault="002E4B8A">
            <w:pPr>
              <w:rPr>
                <w:color w:val="000000"/>
              </w:rPr>
            </w:pPr>
            <w:r>
              <w:rPr>
                <w:color w:val="000000"/>
                <w:bdr w:val="nil"/>
                <w:lang w:val="cy-GB"/>
              </w:rPr>
              <w:t>ADDYSG A DYSGU GYDOL OES</w:t>
            </w:r>
          </w:p>
          <w:p w14:paraId="6642B727" w14:textId="77777777" w:rsidR="004C0241" w:rsidRDefault="004C0241">
            <w:pPr>
              <w:rPr>
                <w:color w:val="000000"/>
              </w:rPr>
            </w:pPr>
          </w:p>
        </w:tc>
      </w:tr>
      <w:tr w:rsidR="00E6091E" w14:paraId="24DDAB77" w14:textId="77777777">
        <w:tc>
          <w:tcPr>
            <w:tcW w:w="26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E4FD9E9" w14:textId="77777777" w:rsidR="004C0241" w:rsidRDefault="002E4B8A">
            <w:pPr>
              <w:rPr>
                <w:color w:val="000000"/>
              </w:rPr>
            </w:pPr>
            <w:r>
              <w:rPr>
                <w:b/>
                <w:bCs/>
                <w:color w:val="000000"/>
                <w:bdr w:val="nil"/>
                <w:lang w:val="cy-GB"/>
              </w:rPr>
              <w:t>Uwchadran:</w:t>
            </w:r>
          </w:p>
        </w:tc>
        <w:tc>
          <w:tcPr>
            <w:tcW w:w="648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867AC83" w14:textId="77777777" w:rsidR="004C0241" w:rsidRDefault="002E4B8A">
            <w:pPr>
              <w:rPr>
                <w:color w:val="000000"/>
              </w:rPr>
            </w:pPr>
            <w:r>
              <w:rPr>
                <w:color w:val="000000"/>
                <w:bdr w:val="nil"/>
                <w:lang w:val="cy-GB"/>
              </w:rPr>
              <w:t>Ysgolion, Mynediad a Chynhwysiant</w:t>
            </w:r>
          </w:p>
          <w:p w14:paraId="6C521ADE" w14:textId="77777777" w:rsidR="004C0241" w:rsidRDefault="004C0241">
            <w:pPr>
              <w:rPr>
                <w:color w:val="000000"/>
              </w:rPr>
            </w:pPr>
          </w:p>
        </w:tc>
      </w:tr>
      <w:tr w:rsidR="00E6091E" w14:paraId="39F4BCCA" w14:textId="77777777">
        <w:tc>
          <w:tcPr>
            <w:tcW w:w="26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707AE99" w14:textId="77777777" w:rsidR="004C0241" w:rsidRDefault="002E4B8A">
            <w:pPr>
              <w:rPr>
                <w:color w:val="000000"/>
              </w:rPr>
            </w:pPr>
            <w:r>
              <w:rPr>
                <w:b/>
                <w:bCs/>
                <w:color w:val="000000"/>
                <w:bdr w:val="nil"/>
                <w:lang w:val="cy-GB"/>
              </w:rPr>
              <w:t>Isadran:</w:t>
            </w:r>
          </w:p>
        </w:tc>
        <w:tc>
          <w:tcPr>
            <w:tcW w:w="648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CC21087" w14:textId="77777777" w:rsidR="004C0241" w:rsidRDefault="002E4B8A">
            <w:pPr>
              <w:rPr>
                <w:color w:val="000000"/>
              </w:rPr>
            </w:pPr>
            <w:r>
              <w:rPr>
                <w:color w:val="000000"/>
                <w:bdr w:val="nil"/>
                <w:lang w:val="cy-GB"/>
              </w:rPr>
              <w:t>Mynediad a Chynhwysiant</w:t>
            </w:r>
          </w:p>
          <w:p w14:paraId="2C00E8EE" w14:textId="77777777" w:rsidR="004C0241" w:rsidRDefault="004C0241">
            <w:pPr>
              <w:rPr>
                <w:color w:val="000000"/>
              </w:rPr>
            </w:pPr>
          </w:p>
        </w:tc>
      </w:tr>
      <w:tr w:rsidR="00E6091E" w14:paraId="7B79AEEB" w14:textId="77777777">
        <w:tc>
          <w:tcPr>
            <w:tcW w:w="26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CFB7269" w14:textId="77777777" w:rsidR="004C0241" w:rsidRDefault="002E4B8A">
            <w:pPr>
              <w:rPr>
                <w:color w:val="000000"/>
              </w:rPr>
            </w:pPr>
            <w:r>
              <w:rPr>
                <w:b/>
                <w:bCs/>
                <w:color w:val="000000"/>
                <w:bdr w:val="nil"/>
                <w:lang w:val="cy-GB"/>
              </w:rPr>
              <w:t>Uned:</w:t>
            </w:r>
          </w:p>
          <w:p w14:paraId="55612EF6" w14:textId="77777777" w:rsidR="004C0241" w:rsidRDefault="004C0241">
            <w:pPr>
              <w:rPr>
                <w:color w:val="000000"/>
              </w:rPr>
            </w:pPr>
          </w:p>
        </w:tc>
        <w:tc>
          <w:tcPr>
            <w:tcW w:w="648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0C538749" w14:textId="77777777" w:rsidR="004C0241" w:rsidRDefault="002E4B8A">
            <w:pPr>
              <w:rPr>
                <w:color w:val="000000"/>
              </w:rPr>
            </w:pPr>
            <w:r>
              <w:rPr>
                <w:color w:val="000000"/>
                <w:bdr w:val="nil"/>
                <w:lang w:val="cy-GB"/>
              </w:rPr>
              <w:t>Gwasanaeth Cynnal Dysgu</w:t>
            </w:r>
          </w:p>
        </w:tc>
      </w:tr>
      <w:tr w:rsidR="00E6091E" w14:paraId="131A5868" w14:textId="77777777">
        <w:tc>
          <w:tcPr>
            <w:tcW w:w="26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6385E71" w14:textId="77777777" w:rsidR="004C0241" w:rsidRDefault="002E4B8A">
            <w:pPr>
              <w:rPr>
                <w:color w:val="000000"/>
              </w:rPr>
            </w:pPr>
            <w:r>
              <w:rPr>
                <w:b/>
                <w:bCs/>
                <w:color w:val="000000"/>
                <w:bdr w:val="nil"/>
                <w:lang w:val="cy-GB"/>
              </w:rPr>
              <w:t>Teitl y Swydd:</w:t>
            </w:r>
          </w:p>
          <w:p w14:paraId="3B8BCC46" w14:textId="77777777" w:rsidR="004C0241" w:rsidRDefault="004C0241">
            <w:pPr>
              <w:rPr>
                <w:color w:val="000000"/>
              </w:rPr>
            </w:pPr>
          </w:p>
        </w:tc>
        <w:tc>
          <w:tcPr>
            <w:tcW w:w="648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D286E3F" w14:textId="77777777" w:rsidR="004C0241" w:rsidRDefault="002E4B8A">
            <w:pPr>
              <w:rPr>
                <w:color w:val="000000"/>
              </w:rPr>
            </w:pPr>
            <w:r>
              <w:rPr>
                <w:color w:val="000000"/>
                <w:bdr w:val="nil"/>
                <w:lang w:val="cy-GB"/>
              </w:rPr>
              <w:t>Athro - Anawsterau Cymdeithasol, Emosiynol ac Ymddygiadol</w:t>
            </w:r>
          </w:p>
        </w:tc>
      </w:tr>
      <w:tr w:rsidR="00E6091E" w14:paraId="5EE9E518" w14:textId="77777777">
        <w:tc>
          <w:tcPr>
            <w:tcW w:w="26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4BE4872" w14:textId="77777777" w:rsidR="004C0241" w:rsidRDefault="002E4B8A">
            <w:pPr>
              <w:rPr>
                <w:color w:val="000000"/>
              </w:rPr>
            </w:pPr>
            <w:r>
              <w:rPr>
                <w:b/>
                <w:bCs/>
                <w:color w:val="000000"/>
                <w:bdr w:val="nil"/>
                <w:lang w:val="cy-GB"/>
              </w:rPr>
              <w:t>Rhif y Swydd ar Vision:</w:t>
            </w:r>
          </w:p>
          <w:p w14:paraId="42EE463C" w14:textId="77777777" w:rsidR="004C0241" w:rsidRDefault="004C0241">
            <w:pPr>
              <w:rPr>
                <w:color w:val="000000"/>
              </w:rPr>
            </w:pPr>
          </w:p>
        </w:tc>
        <w:tc>
          <w:tcPr>
            <w:tcW w:w="648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A093959" w14:textId="77777777" w:rsidR="004C0241" w:rsidRDefault="002E4B8A">
            <w:pPr>
              <w:rPr>
                <w:color w:val="000000"/>
              </w:rPr>
            </w:pPr>
            <w:r>
              <w:rPr>
                <w:color w:val="000000"/>
                <w:bdr w:val="nil"/>
                <w:lang w:val="cy-GB"/>
              </w:rPr>
              <w:t xml:space="preserve">Ysgol Nant-gwyn </w:t>
            </w:r>
          </w:p>
        </w:tc>
      </w:tr>
      <w:tr w:rsidR="00E6091E" w14:paraId="0D5C4454" w14:textId="77777777">
        <w:tc>
          <w:tcPr>
            <w:tcW w:w="26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E06BAC9" w14:textId="77777777" w:rsidR="004C0241" w:rsidRDefault="002E4B8A">
            <w:pPr>
              <w:rPr>
                <w:color w:val="000000"/>
              </w:rPr>
            </w:pPr>
            <w:r>
              <w:rPr>
                <w:b/>
                <w:bCs/>
                <w:color w:val="000000"/>
                <w:bdr w:val="nil"/>
                <w:lang w:val="cy-GB"/>
              </w:rPr>
              <w:t>Gradd:</w:t>
            </w:r>
          </w:p>
          <w:p w14:paraId="73388E87" w14:textId="77777777" w:rsidR="004C0241" w:rsidRDefault="004C0241">
            <w:pPr>
              <w:rPr>
                <w:color w:val="000000"/>
              </w:rPr>
            </w:pPr>
          </w:p>
        </w:tc>
        <w:tc>
          <w:tcPr>
            <w:tcW w:w="648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BC0C541" w14:textId="77777777" w:rsidR="004C0241" w:rsidRDefault="002E4B8A">
            <w:pPr>
              <w:rPr>
                <w:color w:val="000000"/>
              </w:rPr>
            </w:pPr>
            <w:r>
              <w:rPr>
                <w:color w:val="000000"/>
                <w:bdr w:val="nil"/>
                <w:lang w:val="cy-GB"/>
              </w:rPr>
              <w:t xml:space="preserve">Prif Raddfa Gyflog ynghyd â Lwfans Anghenion Addysgol </w:t>
            </w:r>
            <w:r>
              <w:rPr>
                <w:color w:val="000000"/>
                <w:bdr w:val="nil"/>
                <w:lang w:val="cy-GB"/>
              </w:rPr>
              <w:t>Arbennig (AAA) (£2001) pro rata</w:t>
            </w:r>
          </w:p>
        </w:tc>
      </w:tr>
      <w:tr w:rsidR="00E6091E" w14:paraId="6710F6AA" w14:textId="77777777">
        <w:tc>
          <w:tcPr>
            <w:tcW w:w="26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7B60BB4" w14:textId="77777777" w:rsidR="004C0241" w:rsidRDefault="002E4B8A">
            <w:pPr>
              <w:rPr>
                <w:color w:val="000000"/>
              </w:rPr>
            </w:pPr>
            <w:r>
              <w:rPr>
                <w:b/>
                <w:bCs/>
                <w:color w:val="000000"/>
                <w:bdr w:val="nil"/>
                <w:lang w:val="cy-GB"/>
              </w:rPr>
              <w:t>Yn atebol i:</w:t>
            </w:r>
          </w:p>
          <w:p w14:paraId="0DEBD348" w14:textId="77777777" w:rsidR="004C0241" w:rsidRDefault="004C0241">
            <w:pPr>
              <w:rPr>
                <w:color w:val="000000"/>
              </w:rPr>
            </w:pPr>
          </w:p>
        </w:tc>
        <w:tc>
          <w:tcPr>
            <w:tcW w:w="648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B15314C" w14:textId="77777777" w:rsidR="004C0241" w:rsidRDefault="002E4B8A">
            <w:pPr>
              <w:rPr>
                <w:color w:val="000000"/>
              </w:rPr>
            </w:pPr>
            <w:r>
              <w:rPr>
                <w:color w:val="000000"/>
                <w:bdr w:val="nil"/>
                <w:lang w:val="cy-GB"/>
              </w:rPr>
              <w:t xml:space="preserve">Pennaeth a Dirprwy Bennaeth </w:t>
            </w:r>
          </w:p>
        </w:tc>
      </w:tr>
      <w:tr w:rsidR="00E6091E" w14:paraId="1A74022C" w14:textId="77777777">
        <w:tc>
          <w:tcPr>
            <w:tcW w:w="26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0D3D198" w14:textId="77777777" w:rsidR="004C0241" w:rsidRDefault="002E4B8A">
            <w:pPr>
              <w:rPr>
                <w:color w:val="000000"/>
              </w:rPr>
            </w:pPr>
            <w:r>
              <w:rPr>
                <w:b/>
                <w:bCs/>
                <w:color w:val="000000"/>
                <w:bdr w:val="nil"/>
                <w:lang w:val="cy-GB"/>
              </w:rPr>
              <w:t>Swyddi sy'n ateb i'r swydd yma:</w:t>
            </w:r>
          </w:p>
          <w:p w14:paraId="291C7509" w14:textId="77777777" w:rsidR="004C0241" w:rsidRDefault="004C0241">
            <w:pPr>
              <w:rPr>
                <w:color w:val="000000"/>
              </w:rPr>
            </w:pPr>
          </w:p>
        </w:tc>
        <w:tc>
          <w:tcPr>
            <w:tcW w:w="648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3C29251" w14:textId="77777777" w:rsidR="004C0241" w:rsidRDefault="002E4B8A">
            <w:pPr>
              <w:rPr>
                <w:color w:val="000000"/>
              </w:rPr>
            </w:pPr>
            <w:r>
              <w:rPr>
                <w:color w:val="000000"/>
                <w:bdr w:val="nil"/>
                <w:lang w:val="cy-GB"/>
              </w:rPr>
              <w:t xml:space="preserve">Staff cymorth y Dosbarth Cynnal Dysgu </w:t>
            </w:r>
          </w:p>
        </w:tc>
      </w:tr>
      <w:tr w:rsidR="00E6091E" w14:paraId="0FC443FF" w14:textId="77777777">
        <w:tc>
          <w:tcPr>
            <w:tcW w:w="26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F84162B" w14:textId="77777777" w:rsidR="004C0241" w:rsidRDefault="002E4B8A">
            <w:pPr>
              <w:rPr>
                <w:color w:val="000000"/>
              </w:rPr>
            </w:pPr>
            <w:r>
              <w:rPr>
                <w:b/>
                <w:bCs/>
                <w:color w:val="000000"/>
                <w:bdr w:val="nil"/>
                <w:lang w:val="cy-GB"/>
              </w:rPr>
              <w:t>Carfan:</w:t>
            </w:r>
          </w:p>
          <w:p w14:paraId="395354B3" w14:textId="77777777" w:rsidR="004C0241" w:rsidRDefault="004C0241">
            <w:pPr>
              <w:rPr>
                <w:color w:val="000000"/>
              </w:rPr>
            </w:pPr>
          </w:p>
        </w:tc>
        <w:tc>
          <w:tcPr>
            <w:tcW w:w="648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CE53237" w14:textId="77777777" w:rsidR="004C0241" w:rsidRDefault="002E4B8A">
            <w:pPr>
              <w:rPr>
                <w:color w:val="000000"/>
              </w:rPr>
            </w:pPr>
            <w:r>
              <w:rPr>
                <w:color w:val="000000"/>
                <w:bdr w:val="nil"/>
                <w:lang w:val="cy-GB"/>
              </w:rPr>
              <w:t>CA3/CA4</w:t>
            </w:r>
          </w:p>
        </w:tc>
      </w:tr>
      <w:tr w:rsidR="00E6091E" w14:paraId="0987AE97" w14:textId="77777777">
        <w:tc>
          <w:tcPr>
            <w:tcW w:w="26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7714335" w14:textId="77777777" w:rsidR="004C0241" w:rsidRDefault="002E4B8A">
            <w:pPr>
              <w:rPr>
                <w:color w:val="000000"/>
              </w:rPr>
            </w:pPr>
            <w:r>
              <w:rPr>
                <w:b/>
                <w:bCs/>
                <w:color w:val="000000"/>
                <w:bdr w:val="nil"/>
                <w:lang w:val="cy-GB"/>
              </w:rPr>
              <w:t xml:space="preserve">Lefel Gwiriad y Gwasanaeth Datgelu a </w:t>
            </w:r>
            <w:r>
              <w:rPr>
                <w:b/>
                <w:bCs/>
                <w:color w:val="000000"/>
                <w:bdr w:val="nil"/>
                <w:lang w:val="cy-GB"/>
              </w:rPr>
              <w:t>Gwahardd:</w:t>
            </w:r>
          </w:p>
          <w:p w14:paraId="4F2C4396" w14:textId="77777777" w:rsidR="004C0241" w:rsidRDefault="004C0241">
            <w:pPr>
              <w:rPr>
                <w:color w:val="000000"/>
              </w:rPr>
            </w:pPr>
          </w:p>
        </w:tc>
        <w:tc>
          <w:tcPr>
            <w:tcW w:w="648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029AABB" w14:textId="77777777" w:rsidR="004C0241" w:rsidRDefault="002E4B8A">
            <w:pPr>
              <w:rPr>
                <w:color w:val="000000"/>
              </w:rPr>
            </w:pPr>
            <w:r>
              <w:rPr>
                <w:color w:val="000000"/>
                <w:bdr w:val="nil"/>
                <w:lang w:val="cy-GB"/>
              </w:rPr>
              <w:t>Manwl.</w:t>
            </w:r>
          </w:p>
        </w:tc>
      </w:tr>
      <w:tr w:rsidR="00E6091E" w14:paraId="19EE87DA" w14:textId="77777777">
        <w:tc>
          <w:tcPr>
            <w:tcW w:w="26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54184A3" w14:textId="77777777" w:rsidR="004C0241" w:rsidRDefault="002E4B8A">
            <w:pPr>
              <w:rPr>
                <w:color w:val="000000"/>
              </w:rPr>
            </w:pPr>
            <w:r>
              <w:rPr>
                <w:b/>
                <w:bCs/>
                <w:color w:val="000000"/>
                <w:bdr w:val="nil"/>
                <w:lang w:val="cy-GB"/>
              </w:rPr>
              <w:t>Lleoliad:</w:t>
            </w:r>
          </w:p>
          <w:p w14:paraId="2D8A3A62" w14:textId="77777777" w:rsidR="004C0241" w:rsidRDefault="004C0241">
            <w:pPr>
              <w:rPr>
                <w:color w:val="000000"/>
              </w:rPr>
            </w:pPr>
          </w:p>
        </w:tc>
        <w:tc>
          <w:tcPr>
            <w:tcW w:w="648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AEE7AEC" w14:textId="77777777" w:rsidR="004C0241" w:rsidRDefault="002E4B8A">
            <w:pPr>
              <w:rPr>
                <w:color w:val="000000"/>
              </w:rPr>
            </w:pPr>
            <w:r>
              <w:rPr>
                <w:color w:val="000000"/>
                <w:bdr w:val="nil"/>
                <w:lang w:val="cy-GB"/>
              </w:rPr>
              <w:t>Ysgol Nant-gwyn</w:t>
            </w:r>
          </w:p>
        </w:tc>
      </w:tr>
      <w:tr w:rsidR="00E6091E" w14:paraId="70DF2AF6" w14:textId="77777777">
        <w:tc>
          <w:tcPr>
            <w:tcW w:w="2610" w:type="dxa"/>
            <w:tcBorders>
              <w:top w:val="single" w:sz="6" w:space="0" w:color="000000"/>
              <w:right w:val="single" w:sz="6" w:space="0" w:color="000000"/>
            </w:tcBorders>
            <w:tcMar>
              <w:top w:w="8" w:type="dxa"/>
              <w:left w:w="108" w:type="dxa"/>
              <w:bottom w:w="8" w:type="dxa"/>
              <w:right w:w="108" w:type="dxa"/>
            </w:tcMar>
            <w:hideMark/>
          </w:tcPr>
          <w:p w14:paraId="6EDE810C" w14:textId="77777777" w:rsidR="004C0241" w:rsidRDefault="002E4B8A">
            <w:pPr>
              <w:rPr>
                <w:color w:val="000000"/>
              </w:rPr>
            </w:pPr>
            <w:r>
              <w:rPr>
                <w:b/>
                <w:bCs/>
                <w:color w:val="000000"/>
                <w:bdr w:val="nil"/>
                <w:lang w:val="cy-GB"/>
              </w:rPr>
              <w:t>Dyddiad y Disgrifiad:</w:t>
            </w:r>
          </w:p>
          <w:p w14:paraId="690994CE" w14:textId="77777777" w:rsidR="004C0241" w:rsidRDefault="004C0241">
            <w:pPr>
              <w:rPr>
                <w:color w:val="000000"/>
              </w:rPr>
            </w:pPr>
          </w:p>
        </w:tc>
        <w:tc>
          <w:tcPr>
            <w:tcW w:w="6480" w:type="dxa"/>
            <w:tcBorders>
              <w:top w:val="single" w:sz="6" w:space="0" w:color="000000"/>
              <w:left w:val="single" w:sz="6" w:space="0" w:color="000000"/>
            </w:tcBorders>
            <w:tcMar>
              <w:top w:w="8" w:type="dxa"/>
              <w:left w:w="108" w:type="dxa"/>
              <w:bottom w:w="8" w:type="dxa"/>
              <w:right w:w="108" w:type="dxa"/>
            </w:tcMar>
            <w:hideMark/>
          </w:tcPr>
          <w:p w14:paraId="2F9E8EF5" w14:textId="77777777" w:rsidR="004C0241" w:rsidRDefault="002E4B8A">
            <w:pPr>
              <w:rPr>
                <w:color w:val="000000"/>
              </w:rPr>
            </w:pPr>
            <w:r>
              <w:rPr>
                <w:color w:val="000000"/>
                <w:bdr w:val="nil"/>
                <w:lang w:val="cy-GB"/>
              </w:rPr>
              <w:t xml:space="preserve">Medi 2022 </w:t>
            </w:r>
          </w:p>
        </w:tc>
      </w:tr>
    </w:tbl>
    <w:p w14:paraId="3C801707" w14:textId="77777777" w:rsidR="004C0241" w:rsidRDefault="004C0241"/>
    <w:p w14:paraId="19004488" w14:textId="77777777" w:rsidR="004C0241" w:rsidRDefault="002E4B8A">
      <w:r>
        <w:rPr>
          <w:b/>
          <w:bCs/>
          <w:caps/>
          <w:bdr w:val="nil"/>
          <w:lang w:val="cy-GB"/>
        </w:rPr>
        <w:t>Amcanion Allweddol</w:t>
      </w:r>
    </w:p>
    <w:p w14:paraId="3A51D8D8" w14:textId="77777777" w:rsidR="004C0241" w:rsidRDefault="004C0241">
      <w:pPr>
        <w:jc w:val="both"/>
      </w:pPr>
    </w:p>
    <w:p w14:paraId="70F89C39" w14:textId="77777777" w:rsidR="004C0241" w:rsidRDefault="002E4B8A">
      <w:pPr>
        <w:numPr>
          <w:ilvl w:val="0"/>
          <w:numId w:val="1"/>
        </w:numPr>
        <w:pBdr>
          <w:left w:val="none" w:sz="0" w:space="2" w:color="auto"/>
        </w:pBdr>
      </w:pPr>
      <w:r>
        <w:rPr>
          <w:bdr w:val="nil"/>
          <w:lang w:val="cy-GB"/>
        </w:rPr>
        <w:t xml:space="preserve">Sicrhau addysgu o ansawdd uchel, defnydd effeithiol o adnoddau a safonau dysgu a chyflawniad gwell gan </w:t>
      </w:r>
      <w:r>
        <w:rPr>
          <w:bdr w:val="nil"/>
          <w:lang w:val="cy-GB"/>
        </w:rPr>
        <w:t>ddysgwyr ag Anawsterau Cymdeithasol, Emosiynol ac Ymddygiadol.</w:t>
      </w:r>
      <w:r>
        <w:rPr>
          <w:bdr w:val="nil"/>
          <w:lang w:val="cy-GB"/>
        </w:rPr>
        <w:br/>
      </w:r>
    </w:p>
    <w:p w14:paraId="0C8E3B09" w14:textId="77777777" w:rsidR="004C0241" w:rsidRDefault="002E4B8A">
      <w:pPr>
        <w:numPr>
          <w:ilvl w:val="0"/>
          <w:numId w:val="1"/>
        </w:numPr>
        <w:pBdr>
          <w:left w:val="none" w:sz="0" w:space="2" w:color="auto"/>
        </w:pBdr>
      </w:pPr>
      <w:r>
        <w:rPr>
          <w:bdr w:val="nil"/>
          <w:lang w:val="cy-GB"/>
        </w:rPr>
        <w:t>Bod yn gyfrifol am reoli staff cymorth yn effeithiol yn y Dosbarth Cynnal Dysgu ar gyfer disgyblion ag Anawsterau</w:t>
      </w:r>
      <w:r>
        <w:rPr>
          <w:bdr w:val="nil"/>
          <w:lang w:val="cy-GB"/>
        </w:rPr>
        <w:t xml:space="preserve"> Cymdeithasol, Emosiynol ac Ymddygiadol</w:t>
      </w:r>
      <w:r>
        <w:rPr>
          <w:color w:val="FF0000"/>
          <w:bdr w:val="nil"/>
          <w:lang w:val="cy-GB"/>
        </w:rPr>
        <w:br/>
      </w:r>
    </w:p>
    <w:p w14:paraId="477B735A" w14:textId="77777777" w:rsidR="004C0241" w:rsidRDefault="002E4B8A">
      <w:pPr>
        <w:numPr>
          <w:ilvl w:val="0"/>
          <w:numId w:val="1"/>
        </w:numPr>
        <w:pBdr>
          <w:left w:val="none" w:sz="0" w:space="2" w:color="auto"/>
        </w:pBdr>
        <w:jc w:val="both"/>
      </w:pPr>
      <w:r>
        <w:rPr>
          <w:bdr w:val="nil"/>
          <w:lang w:val="cy-GB"/>
        </w:rPr>
        <w:t>Bod yn gyfrifol am ddatblygu, trefnu, adolygu a gwerthuso</w:t>
      </w:r>
      <w:r>
        <w:rPr>
          <w:bdr w:val="nil"/>
          <w:lang w:val="cy-GB"/>
        </w:rPr>
        <w:t xml:space="preserve"> darpariaeth Anawsterau Cymdeithasol, Emosiynol ac Ymddygiadol yn yr ysgol ar y cyd â'r Pennaeth a'r Awdurdod Lleol.</w:t>
      </w:r>
    </w:p>
    <w:p w14:paraId="66052E8B" w14:textId="77777777" w:rsidR="004C0241" w:rsidRDefault="004C0241">
      <w:pPr>
        <w:jc w:val="both"/>
      </w:pPr>
    </w:p>
    <w:p w14:paraId="6FD76515" w14:textId="77777777" w:rsidR="004C0241" w:rsidRDefault="004C0241">
      <w:pPr>
        <w:jc w:val="both"/>
      </w:pPr>
    </w:p>
    <w:p w14:paraId="27384A95" w14:textId="77777777" w:rsidR="00930D08" w:rsidRDefault="00930D08">
      <w:pPr>
        <w:rPr>
          <w:b/>
          <w:bCs/>
          <w:caps/>
          <w:bdr w:val="nil"/>
          <w:lang w:val="cy-GB"/>
        </w:rPr>
      </w:pPr>
      <w:r>
        <w:rPr>
          <w:iCs/>
          <w:caps/>
          <w:bdr w:val="nil"/>
          <w:lang w:val="cy-GB"/>
        </w:rPr>
        <w:br w:type="page"/>
      </w:r>
    </w:p>
    <w:p w14:paraId="354DC79F" w14:textId="191073D4" w:rsidR="004C0241" w:rsidRDefault="002E4B8A">
      <w:pPr>
        <w:pStyle w:val="Heading2"/>
        <w:spacing w:before="0" w:after="0"/>
        <w:jc w:val="both"/>
      </w:pPr>
      <w:r>
        <w:rPr>
          <w:rFonts w:ascii="Arial" w:eastAsia="Arial" w:hAnsi="Arial" w:cs="Arial"/>
          <w:iCs w:val="0"/>
          <w:caps/>
          <w:sz w:val="24"/>
          <w:szCs w:val="24"/>
          <w:bdr w:val="nil"/>
          <w:lang w:val="cy-GB"/>
        </w:rPr>
        <w:lastRenderedPageBreak/>
        <w:t xml:space="preserve">Cyfrifoldebau allweddol </w:t>
      </w:r>
    </w:p>
    <w:p w14:paraId="03EFF54F" w14:textId="77777777" w:rsidR="004C0241" w:rsidRDefault="004C0241">
      <w:pPr>
        <w:jc w:val="both"/>
      </w:pPr>
    </w:p>
    <w:p w14:paraId="27A2834F" w14:textId="77777777" w:rsidR="004C0241" w:rsidRDefault="002E4B8A">
      <w:pPr>
        <w:numPr>
          <w:ilvl w:val="0"/>
          <w:numId w:val="2"/>
        </w:numPr>
        <w:pBdr>
          <w:left w:val="none" w:sz="0" w:space="2" w:color="auto"/>
        </w:pBdr>
        <w:ind w:left="360"/>
      </w:pPr>
      <w:r>
        <w:rPr>
          <w:bdr w:val="nil"/>
          <w:lang w:val="cy-GB"/>
        </w:rPr>
        <w:t>Sicrhau bod eich darpariaeth yn gweithredu'n ddi-drafferth o ddydd i ddydd.  Paratoi a monitro pob agwedd o waith y disgyblion, gan gynnwys rhaglenni arbennigol.</w:t>
      </w:r>
    </w:p>
    <w:p w14:paraId="20943C9A" w14:textId="77777777" w:rsidR="004C0241" w:rsidRDefault="004C0241">
      <w:pPr>
        <w:ind w:left="284"/>
      </w:pPr>
    </w:p>
    <w:p w14:paraId="71E59DAF" w14:textId="77777777" w:rsidR="004C0241" w:rsidRPr="00890531" w:rsidRDefault="002E4B8A">
      <w:pPr>
        <w:numPr>
          <w:ilvl w:val="0"/>
          <w:numId w:val="3"/>
        </w:numPr>
        <w:pBdr>
          <w:left w:val="none" w:sz="0" w:space="2" w:color="auto"/>
        </w:pBdr>
        <w:ind w:left="360"/>
        <w:rPr>
          <w:color w:val="000000" w:themeColor="text1"/>
        </w:rPr>
      </w:pPr>
      <w:r>
        <w:rPr>
          <w:color w:val="000000"/>
          <w:bdr w:val="nil"/>
          <w:lang w:val="cy-GB"/>
        </w:rPr>
        <w:t>Sicrhau cydweithio gyda’r staff arweiniol ar gyfer Dysgu ac Addysgu i sicrhau arferion addysgeg rhagorol a'u bod yn cael eu gweithredu yn y dosbarth.</w:t>
      </w:r>
    </w:p>
    <w:p w14:paraId="10DF3631" w14:textId="77777777" w:rsidR="004C0241" w:rsidRPr="00890531" w:rsidRDefault="004C0241">
      <w:pPr>
        <w:ind w:left="720" w:hanging="720"/>
        <w:rPr>
          <w:color w:val="000000" w:themeColor="text1"/>
        </w:rPr>
      </w:pPr>
    </w:p>
    <w:p w14:paraId="5E2EB3C4" w14:textId="77777777" w:rsidR="004C0241" w:rsidRDefault="002E4B8A">
      <w:pPr>
        <w:numPr>
          <w:ilvl w:val="0"/>
          <w:numId w:val="4"/>
        </w:numPr>
        <w:pBdr>
          <w:left w:val="none" w:sz="0" w:space="2" w:color="auto"/>
        </w:pBdr>
        <w:ind w:left="360"/>
        <w:rPr>
          <w:caps/>
        </w:rPr>
      </w:pPr>
      <w:r>
        <w:rPr>
          <w:color w:val="000000"/>
          <w:bdr w:val="nil"/>
          <w:lang w:val="cy-GB"/>
        </w:rPr>
        <w:t>Datblygu a gweithredu amserlen amrywiol i'r dosbarth a fydd yn cyfoethogi dysgu disgyblion</w:t>
      </w:r>
      <w:r>
        <w:rPr>
          <w:bdr w:val="nil"/>
          <w:lang w:val="cy-GB"/>
        </w:rPr>
        <w:t>, gan gyfeirio at amserlen yr ys</w:t>
      </w:r>
      <w:r>
        <w:rPr>
          <w:bdr w:val="nil"/>
          <w:lang w:val="cy-GB"/>
        </w:rPr>
        <w:t>gol gyfan i sicrhau bod gyda phob disgybl fynediad at brofiadau a gweithgareddau cytbwys a pherthnasol eang yn unol â pholisi'r ysgol.</w:t>
      </w:r>
    </w:p>
    <w:p w14:paraId="40B3485C" w14:textId="77777777" w:rsidR="004C0241" w:rsidRDefault="004C0241"/>
    <w:p w14:paraId="38EBC950" w14:textId="77777777" w:rsidR="004C0241" w:rsidRDefault="002E4B8A">
      <w:pPr>
        <w:numPr>
          <w:ilvl w:val="0"/>
          <w:numId w:val="5"/>
        </w:numPr>
        <w:pBdr>
          <w:left w:val="none" w:sz="0" w:space="7" w:color="auto"/>
        </w:pBdr>
        <w:ind w:left="644" w:hanging="436"/>
        <w:rPr>
          <w:rFonts w:ascii="Times New Roman" w:eastAsia="Times New Roman" w:hAnsi="Times New Roman" w:cs="Times New Roman"/>
          <w:caps/>
        </w:rPr>
      </w:pPr>
      <w:r>
        <w:rPr>
          <w:bdr w:val="nil"/>
          <w:lang w:val="cy-GB"/>
        </w:rPr>
        <w:t>Cynllunio, gweithredu, monitro a gwerthus</w:t>
      </w:r>
      <w:r>
        <w:rPr>
          <w:bdr w:val="nil"/>
          <w:lang w:val="cy-GB"/>
        </w:rPr>
        <w:t>o cynlluniau cynhwysiant unigol ar gyfer yr holl ddisgyblion Anawsterau Cymdeithasol, Emosiynol ac Ymddygiadol y darperir ar eu cyfer gan ystyried anghenion a galluoedd unigol.</w:t>
      </w:r>
    </w:p>
    <w:p w14:paraId="4896DE60" w14:textId="77777777" w:rsidR="004C0241" w:rsidRDefault="004C0241"/>
    <w:p w14:paraId="5EDDDA52" w14:textId="77777777" w:rsidR="004C0241" w:rsidRDefault="002E4B8A">
      <w:pPr>
        <w:numPr>
          <w:ilvl w:val="0"/>
          <w:numId w:val="6"/>
        </w:numPr>
        <w:pBdr>
          <w:left w:val="none" w:sz="0" w:space="2" w:color="auto"/>
        </w:pBdr>
        <w:ind w:left="360"/>
        <w:rPr>
          <w:caps/>
        </w:rPr>
      </w:pPr>
      <w:r>
        <w:rPr>
          <w:bdr w:val="nil"/>
          <w:lang w:val="cy-GB"/>
        </w:rPr>
        <w:t>Addysgu'n unol â'r amserlen a chanllawiau cwricwlwm yr ysgol.</w:t>
      </w:r>
    </w:p>
    <w:p w14:paraId="000D66A4" w14:textId="77777777" w:rsidR="004C0241" w:rsidRDefault="004C0241"/>
    <w:p w14:paraId="1D2755CE" w14:textId="77777777" w:rsidR="004C0241" w:rsidRDefault="002E4B8A">
      <w:pPr>
        <w:numPr>
          <w:ilvl w:val="0"/>
          <w:numId w:val="7"/>
        </w:numPr>
        <w:pBdr>
          <w:left w:val="none" w:sz="0" w:space="7" w:color="auto"/>
        </w:pBdr>
        <w:ind w:left="644" w:hanging="436"/>
        <w:rPr>
          <w:rFonts w:ascii="Times New Roman" w:eastAsia="Times New Roman" w:hAnsi="Times New Roman" w:cs="Times New Roman"/>
          <w:caps/>
        </w:rPr>
      </w:pPr>
      <w:r>
        <w:rPr>
          <w:bdr w:val="nil"/>
          <w:lang w:val="cy-GB"/>
        </w:rPr>
        <w:t>Ymgysylltu â staff prif ffrwd yr ysgol i hyrwyddo cynhwysiant a chynnydd effeithiol.</w:t>
      </w:r>
    </w:p>
    <w:p w14:paraId="09138A78" w14:textId="77777777" w:rsidR="004C0241" w:rsidRDefault="004C0241"/>
    <w:p w14:paraId="4DB3DB69" w14:textId="77777777" w:rsidR="004C0241" w:rsidRDefault="002E4B8A">
      <w:pPr>
        <w:numPr>
          <w:ilvl w:val="0"/>
          <w:numId w:val="8"/>
        </w:numPr>
        <w:pBdr>
          <w:left w:val="none" w:sz="0" w:space="2" w:color="auto"/>
        </w:pBdr>
        <w:ind w:left="360"/>
        <w:rPr>
          <w:caps/>
        </w:rPr>
      </w:pPr>
      <w:r>
        <w:rPr>
          <w:bdr w:val="nil"/>
          <w:lang w:val="cy-GB"/>
        </w:rPr>
        <w:t>Sicrhau bod pob disgybl yn derbyn cymorth a gofal addysgu priodol, gan ganiatáu iddyn nhw gyflawni eu potensial llawn.</w:t>
      </w:r>
    </w:p>
    <w:p w14:paraId="07F51F5E" w14:textId="77777777" w:rsidR="004C0241" w:rsidRDefault="004C0241"/>
    <w:p w14:paraId="61C112EB" w14:textId="77777777" w:rsidR="004C0241" w:rsidRPr="00890531" w:rsidRDefault="002E4B8A">
      <w:pPr>
        <w:numPr>
          <w:ilvl w:val="0"/>
          <w:numId w:val="9"/>
        </w:numPr>
        <w:pBdr>
          <w:left w:val="none" w:sz="0" w:space="2" w:color="auto"/>
        </w:pBdr>
        <w:ind w:left="360"/>
        <w:rPr>
          <w:caps/>
          <w:color w:val="000000" w:themeColor="text1"/>
        </w:rPr>
      </w:pPr>
      <w:r>
        <w:rPr>
          <w:color w:val="000000"/>
          <w:bdr w:val="nil"/>
          <w:lang w:val="cy-GB"/>
        </w:rPr>
        <w:t>Cydweithio ag Uwch Garfan Rheoli yr ysgol i leddfu unrhyw bryderon yn ymwneud â disgyblion unigol neu anawsterau yn y dosbarth</w:t>
      </w:r>
      <w:r>
        <w:rPr>
          <w:caps/>
          <w:color w:val="000000"/>
          <w:bdr w:val="nil"/>
          <w:lang w:val="cy-GB"/>
        </w:rPr>
        <w:t>.</w:t>
      </w:r>
    </w:p>
    <w:p w14:paraId="46FF9CEF" w14:textId="77777777" w:rsidR="004C0241" w:rsidRDefault="004C0241"/>
    <w:p w14:paraId="57345550" w14:textId="77777777" w:rsidR="004C0241" w:rsidRPr="00890531" w:rsidRDefault="002E4B8A">
      <w:pPr>
        <w:numPr>
          <w:ilvl w:val="0"/>
          <w:numId w:val="10"/>
        </w:numPr>
        <w:pBdr>
          <w:left w:val="none" w:sz="0" w:space="2" w:color="auto"/>
        </w:pBdr>
        <w:ind w:left="360"/>
        <w:rPr>
          <w:caps/>
          <w:color w:val="000000" w:themeColor="text1"/>
        </w:rPr>
      </w:pPr>
      <w:r>
        <w:rPr>
          <w:color w:val="000000"/>
          <w:bdr w:val="nil"/>
          <w:lang w:val="cy-GB"/>
        </w:rPr>
        <w:t>Bod yn gyfrifol am sicrhau amgylchedd dysgu cynhwysol a deniadol, o ran arddangosfeydd perthnasol, trefniadaeth ystafell ddosbarth briodol, gan sicrhau bod eich ystafell ddosbarth yn hwyluso dysgu ar gyfer dysgwyr ag Anawster</w:t>
      </w:r>
      <w:r>
        <w:rPr>
          <w:color w:val="000000"/>
          <w:bdr w:val="nil"/>
          <w:lang w:val="cy-GB"/>
        </w:rPr>
        <w:t>au Cymdeithasol, Emosiynol ac Ymddygiadol.</w:t>
      </w:r>
    </w:p>
    <w:p w14:paraId="0DB9CBC3" w14:textId="77777777" w:rsidR="004C0241" w:rsidRDefault="004C0241"/>
    <w:p w14:paraId="2BCAA852" w14:textId="77777777" w:rsidR="004C0241" w:rsidRDefault="002E4B8A">
      <w:pPr>
        <w:numPr>
          <w:ilvl w:val="0"/>
          <w:numId w:val="11"/>
        </w:numPr>
        <w:pBdr>
          <w:left w:val="none" w:sz="0" w:space="2" w:color="auto"/>
        </w:pBdr>
        <w:ind w:left="360"/>
        <w:rPr>
          <w:caps/>
        </w:rPr>
      </w:pPr>
      <w:r>
        <w:rPr>
          <w:bdr w:val="nil"/>
          <w:lang w:val="cy-GB"/>
        </w:rPr>
        <w:t>Asesu, cofnodi ac adrodd yn briodol ar gyfer pob disgybl yn unol â'r polisi y cytunwyd arno.</w:t>
      </w:r>
    </w:p>
    <w:p w14:paraId="18A81946" w14:textId="77777777" w:rsidR="004C0241" w:rsidRDefault="004C0241"/>
    <w:p w14:paraId="03DE50D9" w14:textId="77777777" w:rsidR="004C0241" w:rsidRDefault="002E4B8A">
      <w:pPr>
        <w:numPr>
          <w:ilvl w:val="0"/>
          <w:numId w:val="12"/>
        </w:numPr>
        <w:pBdr>
          <w:left w:val="none" w:sz="0" w:space="2" w:color="auto"/>
        </w:pBdr>
        <w:ind w:left="360"/>
        <w:rPr>
          <w:caps/>
        </w:rPr>
      </w:pPr>
      <w:r>
        <w:rPr>
          <w:color w:val="000000"/>
          <w:bdr w:val="nil"/>
          <w:lang w:val="cy-GB"/>
        </w:rPr>
        <w:t>Sefydlu a chynnal sianelu cyfathrebu clir gyda rhieni/gwarcheidwaid, ac</w:t>
      </w:r>
      <w:r>
        <w:rPr>
          <w:bdr w:val="nil"/>
          <w:lang w:val="cy-GB"/>
        </w:rPr>
        <w:t>, os oes angen, gofyn i aelod o Uwch Garfan Rheoli yr Ysgol eich h</w:t>
      </w:r>
      <w:r>
        <w:rPr>
          <w:bdr w:val="nil"/>
          <w:lang w:val="cy-GB"/>
        </w:rPr>
        <w:t>elpu i gael cydweithrediad rhieni mewn sefyllfaoedd cymhleth.</w:t>
      </w:r>
    </w:p>
    <w:p w14:paraId="02D05413" w14:textId="77777777" w:rsidR="004C0241" w:rsidRDefault="004C0241">
      <w:pPr>
        <w:ind w:left="720"/>
      </w:pPr>
    </w:p>
    <w:p w14:paraId="0D361C12" w14:textId="77777777" w:rsidR="004C0241" w:rsidRPr="00890531" w:rsidRDefault="002E4B8A">
      <w:pPr>
        <w:numPr>
          <w:ilvl w:val="0"/>
          <w:numId w:val="13"/>
        </w:numPr>
        <w:ind w:left="360" w:hanging="434"/>
        <w:rPr>
          <w:caps/>
          <w:color w:val="000000" w:themeColor="text1"/>
        </w:rPr>
      </w:pPr>
      <w:r>
        <w:rPr>
          <w:color w:val="000000"/>
          <w:bdr w:val="nil"/>
          <w:lang w:val="cy-GB"/>
        </w:rPr>
        <w:t>Cydweithio gyda Swyddog Plant sy'n Derbyn Gofal yr ysgol i sicrhau darpariaeth briodol ar gyfer y disgyblion hynny</w:t>
      </w:r>
      <w:r>
        <w:rPr>
          <w:color w:val="000000"/>
          <w:bdr w:val="nil"/>
          <w:lang w:val="cy-GB"/>
        </w:rPr>
        <w:t>.</w:t>
      </w:r>
    </w:p>
    <w:p w14:paraId="6FDF96BC" w14:textId="77777777" w:rsidR="004C0241" w:rsidRPr="00890531" w:rsidRDefault="004C0241">
      <w:pPr>
        <w:ind w:left="720"/>
        <w:rPr>
          <w:color w:val="000000" w:themeColor="text1"/>
        </w:rPr>
      </w:pPr>
    </w:p>
    <w:p w14:paraId="6FA6A3F8" w14:textId="77777777" w:rsidR="004C0241" w:rsidRDefault="002E4B8A">
      <w:pPr>
        <w:numPr>
          <w:ilvl w:val="0"/>
          <w:numId w:val="14"/>
        </w:numPr>
        <w:ind w:left="360" w:hanging="434"/>
        <w:rPr>
          <w:caps/>
        </w:rPr>
      </w:pPr>
      <w:r>
        <w:rPr>
          <w:color w:val="000000"/>
          <w:bdr w:val="nil"/>
          <w:lang w:val="cy-GB"/>
        </w:rPr>
        <w:t>Cydweithio â charfanu ‘Cyflawniad ac Anghenion Dysgu Ychwanegol (ADY)’ yr ysgol i sicrhau bod ymateb graddedig cadarn yn cael ei roi ar waith ar gyfer yr holl ddysgwyr sy’n d</w:t>
      </w:r>
      <w:r>
        <w:rPr>
          <w:color w:val="000000"/>
          <w:bdr w:val="nil"/>
          <w:lang w:val="cy-GB"/>
        </w:rPr>
        <w:t>efnyddio’r ddarpariaeth Anawsterau Cymdeithasol, Emosiynol ac Ymddygiadol.</w:t>
      </w:r>
      <w:r>
        <w:rPr>
          <w:color w:val="FF0000"/>
          <w:bdr w:val="nil"/>
          <w:lang w:val="cy-GB"/>
        </w:rPr>
        <w:br/>
      </w:r>
    </w:p>
    <w:p w14:paraId="66ED518F" w14:textId="77777777" w:rsidR="004C0241" w:rsidRDefault="002E4B8A">
      <w:pPr>
        <w:numPr>
          <w:ilvl w:val="0"/>
          <w:numId w:val="14"/>
        </w:numPr>
        <w:ind w:left="360" w:hanging="434"/>
        <w:rPr>
          <w:caps/>
        </w:rPr>
      </w:pPr>
      <w:r>
        <w:rPr>
          <w:bdr w:val="nil"/>
          <w:lang w:val="cy-GB"/>
        </w:rPr>
        <w:t>Gweithredu strategaeth</w:t>
      </w:r>
      <w:r>
        <w:rPr>
          <w:bdr w:val="nil"/>
          <w:lang w:val="cy-GB"/>
        </w:rPr>
        <w:t>au Anawsterau Cymdeithasol, Emosiynol ac Ymddygiadol arbenigol gyda dysgwyr lle bo angen.</w:t>
      </w:r>
      <w:r>
        <w:rPr>
          <w:bdr w:val="nil"/>
          <w:lang w:val="cy-GB"/>
        </w:rPr>
        <w:br/>
      </w:r>
    </w:p>
    <w:p w14:paraId="395ECD84" w14:textId="77777777" w:rsidR="003C3220" w:rsidRPr="003C3220" w:rsidRDefault="002E4B8A" w:rsidP="003C3220">
      <w:pPr>
        <w:numPr>
          <w:ilvl w:val="0"/>
          <w:numId w:val="14"/>
        </w:numPr>
        <w:ind w:left="360" w:hanging="434"/>
        <w:rPr>
          <w:caps/>
        </w:rPr>
      </w:pPr>
      <w:r>
        <w:rPr>
          <w:bdr w:val="nil"/>
          <w:lang w:val="cy-GB"/>
        </w:rPr>
        <w:lastRenderedPageBreak/>
        <w:t>Defnyddio TGCh i gynorthwyo â'r dysgu</w:t>
      </w:r>
    </w:p>
    <w:p w14:paraId="04FF1062" w14:textId="77777777" w:rsidR="003C3220" w:rsidRDefault="003C3220" w:rsidP="003C3220">
      <w:pPr>
        <w:ind w:left="360"/>
        <w:rPr>
          <w:caps/>
        </w:rPr>
      </w:pPr>
    </w:p>
    <w:p w14:paraId="48242165" w14:textId="77777777" w:rsidR="005C11C5" w:rsidRPr="00890531" w:rsidRDefault="002E4B8A" w:rsidP="005C11C5">
      <w:pPr>
        <w:numPr>
          <w:ilvl w:val="0"/>
          <w:numId w:val="14"/>
        </w:numPr>
        <w:ind w:left="360" w:hanging="434"/>
        <w:rPr>
          <w:caps/>
          <w:color w:val="000000" w:themeColor="text1"/>
        </w:rPr>
      </w:pPr>
      <w:r>
        <w:rPr>
          <w:color w:val="000000"/>
          <w:bdr w:val="nil"/>
          <w:lang w:val="cy-GB"/>
        </w:rPr>
        <w:t>Ar y cyd â Chydlynydd ADY yr ysgol, casglu gwybodaeth ynghyd ar gyfer asesiadau ffurfiol/adolygiadau blynyddol, fel sy'n ofynnol gan y Cod Ymarfer.</w:t>
      </w:r>
    </w:p>
    <w:p w14:paraId="2D21F676" w14:textId="77777777" w:rsidR="005C11C5" w:rsidRPr="00890531" w:rsidRDefault="005C11C5" w:rsidP="005C11C5">
      <w:pPr>
        <w:pStyle w:val="ListParagraph"/>
        <w:rPr>
          <w:color w:val="000000" w:themeColor="text1"/>
        </w:rPr>
      </w:pPr>
    </w:p>
    <w:p w14:paraId="0AF8CD62" w14:textId="77777777" w:rsidR="005C11C5" w:rsidRPr="00890531" w:rsidRDefault="002E4B8A" w:rsidP="005C11C5">
      <w:pPr>
        <w:numPr>
          <w:ilvl w:val="0"/>
          <w:numId w:val="14"/>
        </w:numPr>
        <w:ind w:left="360" w:hanging="434"/>
        <w:rPr>
          <w:caps/>
          <w:color w:val="000000" w:themeColor="text1"/>
        </w:rPr>
      </w:pPr>
      <w:r>
        <w:rPr>
          <w:color w:val="000000"/>
          <w:bdr w:val="nil"/>
          <w:lang w:val="cy-GB"/>
        </w:rPr>
        <w:t xml:space="preserve">Cyfrannu a gweithio'n rhan o Garfan Cyflawniad yr ysgol, gan sicrhau bod polisi perthynas gadarnhaol yr ysgol yn cael ei gymhwyso’n gyson ym mhob rhan o'r ddarpariaeth Anawsterau Cymdeithasol, Emosiynol </w:t>
      </w:r>
      <w:r>
        <w:rPr>
          <w:color w:val="000000"/>
          <w:bdr w:val="nil"/>
          <w:lang w:val="cy-GB"/>
        </w:rPr>
        <w:t>ac Ymddygiadol</w:t>
      </w:r>
    </w:p>
    <w:p w14:paraId="05EBEB24" w14:textId="77777777" w:rsidR="005C11C5" w:rsidRPr="00890531" w:rsidRDefault="005C11C5" w:rsidP="005C11C5">
      <w:pPr>
        <w:pStyle w:val="ListParagraph"/>
        <w:rPr>
          <w:color w:val="000000" w:themeColor="text1"/>
        </w:rPr>
      </w:pPr>
    </w:p>
    <w:p w14:paraId="46A882F1" w14:textId="77777777" w:rsidR="005C11C5" w:rsidRPr="00890531" w:rsidRDefault="002E4B8A" w:rsidP="005C11C5">
      <w:pPr>
        <w:numPr>
          <w:ilvl w:val="0"/>
          <w:numId w:val="14"/>
        </w:numPr>
        <w:ind w:left="360" w:hanging="434"/>
        <w:rPr>
          <w:caps/>
          <w:color w:val="000000" w:themeColor="text1"/>
        </w:rPr>
      </w:pPr>
      <w:r>
        <w:rPr>
          <w:color w:val="000000"/>
          <w:bdr w:val="nil"/>
          <w:lang w:val="cy-GB"/>
        </w:rPr>
        <w:t>Cydgysylltu a chydweithio ag asiantaethau allanol yn ôl yr angen, gan fynychu cyfarfodydd lle bo angen er mwyn darparu gwybodaeth gyfredol a chywir sy’n canolbwy</w:t>
      </w:r>
      <w:r>
        <w:rPr>
          <w:color w:val="000000"/>
          <w:bdr w:val="nil"/>
          <w:lang w:val="cy-GB"/>
        </w:rPr>
        <w:t>ntio ar y disgybl.</w:t>
      </w:r>
    </w:p>
    <w:p w14:paraId="49B4409A" w14:textId="77777777" w:rsidR="005C11C5" w:rsidRPr="00890531" w:rsidRDefault="005C11C5" w:rsidP="005C11C5">
      <w:pPr>
        <w:pStyle w:val="ListParagraph"/>
        <w:rPr>
          <w:color w:val="000000" w:themeColor="text1"/>
        </w:rPr>
      </w:pPr>
    </w:p>
    <w:p w14:paraId="231F20C0" w14:textId="77777777" w:rsidR="005C11C5" w:rsidRPr="00890531" w:rsidRDefault="002E4B8A" w:rsidP="005C11C5">
      <w:pPr>
        <w:numPr>
          <w:ilvl w:val="0"/>
          <w:numId w:val="14"/>
        </w:numPr>
        <w:ind w:left="360" w:hanging="434"/>
        <w:rPr>
          <w:caps/>
          <w:color w:val="000000" w:themeColor="text1"/>
        </w:rPr>
      </w:pPr>
      <w:r>
        <w:rPr>
          <w:color w:val="000000"/>
          <w:bdr w:val="nil"/>
          <w:lang w:val="cy-GB"/>
        </w:rPr>
        <w:t>Addysgu'ch hun am faterion polisi a chwricwlwm perthnasol trwy ddarllen a mynychu cyrsiau datblygiad proffesiynol. Cymryd rhan a chyfrannu tuag at raglen ddy</w:t>
      </w:r>
      <w:r>
        <w:rPr>
          <w:color w:val="000000"/>
          <w:bdr w:val="nil"/>
          <w:lang w:val="cy-GB"/>
        </w:rPr>
        <w:t>sgu proffesiynol yr ysgol.</w:t>
      </w:r>
    </w:p>
    <w:p w14:paraId="7C382031" w14:textId="77777777" w:rsidR="005C11C5" w:rsidRDefault="005C11C5" w:rsidP="005C11C5">
      <w:pPr>
        <w:pStyle w:val="ListParagraph"/>
        <w:rPr>
          <w:color w:val="FF0000"/>
        </w:rPr>
      </w:pPr>
    </w:p>
    <w:p w14:paraId="1037EBB8" w14:textId="77777777" w:rsidR="00395E1F" w:rsidRPr="00395E1F" w:rsidRDefault="002E4B8A" w:rsidP="005C11C5">
      <w:pPr>
        <w:numPr>
          <w:ilvl w:val="0"/>
          <w:numId w:val="14"/>
        </w:numPr>
        <w:ind w:left="360" w:hanging="434"/>
        <w:rPr>
          <w:caps/>
        </w:rPr>
      </w:pPr>
      <w:r>
        <w:rPr>
          <w:bdr w:val="nil"/>
          <w:lang w:val="cy-GB"/>
        </w:rPr>
        <w:t>Cymryd rhan mewn hyfforddiant i wella sgiliau staff yr ysgol mewn perthynas â materion Anawsterau Cymdeithasol, Emosiynol ac Ymddygiadol, a phan fo'n</w:t>
      </w:r>
      <w:r>
        <w:rPr>
          <w:bdr w:val="nil"/>
          <w:lang w:val="cy-GB"/>
        </w:rPr>
        <w:t xml:space="preserve"> berthnasol, arwain ar yr hyfforddiant hwnnw.</w:t>
      </w:r>
    </w:p>
    <w:p w14:paraId="4C5AA552" w14:textId="77777777" w:rsidR="00395E1F" w:rsidRDefault="00395E1F" w:rsidP="00395E1F">
      <w:pPr>
        <w:pStyle w:val="ListParagraph"/>
      </w:pPr>
    </w:p>
    <w:p w14:paraId="4C850C76" w14:textId="77777777" w:rsidR="00395E1F" w:rsidRPr="00890531" w:rsidRDefault="002E4B8A" w:rsidP="005C11C5">
      <w:pPr>
        <w:numPr>
          <w:ilvl w:val="0"/>
          <w:numId w:val="14"/>
        </w:numPr>
        <w:ind w:left="360" w:hanging="434"/>
        <w:rPr>
          <w:caps/>
          <w:color w:val="000000" w:themeColor="text1"/>
        </w:rPr>
      </w:pPr>
      <w:r>
        <w:rPr>
          <w:bdr w:val="nil"/>
          <w:lang w:val="cy-GB"/>
        </w:rPr>
        <w:t xml:space="preserve">Bod yn gyfrifol am ofal bugeiliol y disgyblion yn eich dosbarth, trwy fod yn effro i absenoldebau, cadw llygad am drallod, </w:t>
      </w:r>
      <w:r>
        <w:rPr>
          <w:bdr w:val="nil"/>
          <w:lang w:val="cy-GB"/>
        </w:rPr>
        <w:t>newidiadau yn amgylchiadau'r cartref a</w:t>
      </w:r>
      <w:r>
        <w:rPr>
          <w:color w:val="000000"/>
          <w:bdr w:val="nil"/>
          <w:lang w:val="cy-GB"/>
        </w:rPr>
        <w:t xml:space="preserve"> rhoi gwybod am unrhyw newidiadau i'r staff perthnasol.</w:t>
      </w:r>
    </w:p>
    <w:p w14:paraId="273BE442" w14:textId="77777777" w:rsidR="00395E1F" w:rsidRPr="00890531" w:rsidRDefault="00395E1F" w:rsidP="00395E1F">
      <w:pPr>
        <w:pStyle w:val="ListParagraph"/>
        <w:rPr>
          <w:color w:val="000000" w:themeColor="text1"/>
        </w:rPr>
      </w:pPr>
    </w:p>
    <w:p w14:paraId="3FB08634" w14:textId="77777777" w:rsidR="00395E1F" w:rsidRPr="00890531" w:rsidRDefault="002E4B8A" w:rsidP="005C11C5">
      <w:pPr>
        <w:numPr>
          <w:ilvl w:val="0"/>
          <w:numId w:val="14"/>
        </w:numPr>
        <w:ind w:left="360" w:hanging="434"/>
        <w:rPr>
          <w:caps/>
          <w:color w:val="000000" w:themeColor="text1"/>
        </w:rPr>
      </w:pPr>
      <w:r>
        <w:rPr>
          <w:color w:val="000000"/>
          <w:bdr w:val="nil"/>
          <w:lang w:val="cy-GB"/>
        </w:rPr>
        <w:t>Cym</w:t>
      </w:r>
      <w:r>
        <w:rPr>
          <w:color w:val="000000"/>
          <w:bdr w:val="nil"/>
          <w:lang w:val="cy-GB"/>
        </w:rPr>
        <w:t>ryd rhan mewn adolygiad blynyddol o'ch gwaith a'ch cyflawniad.</w:t>
      </w:r>
    </w:p>
    <w:p w14:paraId="721944A4" w14:textId="77777777" w:rsidR="00395E1F" w:rsidRPr="00890531" w:rsidRDefault="00395E1F" w:rsidP="00395E1F">
      <w:pPr>
        <w:pStyle w:val="ListParagraph"/>
        <w:rPr>
          <w:color w:val="000000" w:themeColor="text1"/>
        </w:rPr>
      </w:pPr>
    </w:p>
    <w:p w14:paraId="4E6B39EB" w14:textId="77777777" w:rsidR="00395E1F" w:rsidRPr="00890531" w:rsidRDefault="002E4B8A" w:rsidP="005C11C5">
      <w:pPr>
        <w:numPr>
          <w:ilvl w:val="0"/>
          <w:numId w:val="14"/>
        </w:numPr>
        <w:ind w:left="360" w:hanging="434"/>
        <w:rPr>
          <w:caps/>
          <w:color w:val="000000" w:themeColor="text1"/>
        </w:rPr>
      </w:pPr>
      <w:r>
        <w:rPr>
          <w:color w:val="000000"/>
          <w:bdr w:val="nil"/>
          <w:lang w:val="cy-GB"/>
        </w:rPr>
        <w:t>Cyfrannu at hyfforddiant mewn swydd yr ysgol gyfan</w:t>
      </w:r>
    </w:p>
    <w:p w14:paraId="0299CD68" w14:textId="77777777" w:rsidR="00395E1F" w:rsidRPr="00890531" w:rsidRDefault="00395E1F" w:rsidP="00395E1F">
      <w:pPr>
        <w:pStyle w:val="ListParagraph"/>
        <w:rPr>
          <w:color w:val="000000" w:themeColor="text1"/>
        </w:rPr>
      </w:pPr>
    </w:p>
    <w:p w14:paraId="6169CADF" w14:textId="77777777" w:rsidR="00395E1F" w:rsidRPr="00890531" w:rsidRDefault="002E4B8A" w:rsidP="005C11C5">
      <w:pPr>
        <w:numPr>
          <w:ilvl w:val="0"/>
          <w:numId w:val="14"/>
        </w:numPr>
        <w:ind w:left="360" w:hanging="434"/>
        <w:rPr>
          <w:caps/>
          <w:color w:val="000000" w:themeColor="text1"/>
        </w:rPr>
      </w:pPr>
      <w:r>
        <w:rPr>
          <w:color w:val="000000"/>
          <w:bdr w:val="nil"/>
          <w:lang w:val="cy-GB"/>
        </w:rPr>
        <w:t>Rheoli llinell Cynorthwywyr Cynnal Dysgu y ddarpariaeth Anawsterau Cymdeithasol, Emosiynol ac Ymddygiadol.</w:t>
      </w:r>
    </w:p>
    <w:p w14:paraId="3298C0C8" w14:textId="77777777" w:rsidR="00395E1F" w:rsidRPr="00890531" w:rsidRDefault="00395E1F" w:rsidP="00395E1F">
      <w:pPr>
        <w:pStyle w:val="ListParagraph"/>
        <w:rPr>
          <w:color w:val="000000" w:themeColor="text1"/>
        </w:rPr>
      </w:pPr>
    </w:p>
    <w:p w14:paraId="29287520" w14:textId="77777777" w:rsidR="00395E1F" w:rsidRPr="00890531" w:rsidRDefault="002E4B8A" w:rsidP="005C11C5">
      <w:pPr>
        <w:numPr>
          <w:ilvl w:val="0"/>
          <w:numId w:val="14"/>
        </w:numPr>
        <w:ind w:left="360" w:hanging="434"/>
        <w:rPr>
          <w:caps/>
          <w:color w:val="000000" w:themeColor="text1"/>
        </w:rPr>
      </w:pPr>
      <w:r>
        <w:rPr>
          <w:color w:val="000000"/>
          <w:bdr w:val="nil"/>
          <w:lang w:val="cy-GB"/>
        </w:rPr>
        <w:t>Modelu strategaethau addysgu rhagorol ar gyfer Cyno</w:t>
      </w:r>
      <w:r>
        <w:rPr>
          <w:color w:val="000000"/>
          <w:bdr w:val="nil"/>
          <w:lang w:val="cy-GB"/>
        </w:rPr>
        <w:t>rthwywyr Cynnal Dysgu mewn perthynas â disgyblion unigol</w:t>
      </w:r>
    </w:p>
    <w:p w14:paraId="10221682" w14:textId="77777777" w:rsidR="00395E1F" w:rsidRPr="00890531" w:rsidRDefault="00395E1F" w:rsidP="00395E1F">
      <w:pPr>
        <w:pStyle w:val="ListParagraph"/>
        <w:rPr>
          <w:color w:val="000000" w:themeColor="text1"/>
        </w:rPr>
      </w:pPr>
    </w:p>
    <w:p w14:paraId="06C63074" w14:textId="77777777" w:rsidR="00395E1F" w:rsidRPr="00890531" w:rsidRDefault="002E4B8A" w:rsidP="005C11C5">
      <w:pPr>
        <w:numPr>
          <w:ilvl w:val="0"/>
          <w:numId w:val="14"/>
        </w:numPr>
        <w:ind w:left="360" w:hanging="434"/>
        <w:rPr>
          <w:caps/>
          <w:color w:val="000000" w:themeColor="text1"/>
        </w:rPr>
      </w:pPr>
      <w:r>
        <w:rPr>
          <w:color w:val="000000"/>
          <w:bdr w:val="nil"/>
          <w:lang w:val="cy-GB"/>
        </w:rPr>
        <w:t>Cydymffurfio â'r polisïau a gweithdrefnau i gyd sy'n ymwneud â diogelu plant.</w:t>
      </w:r>
    </w:p>
    <w:p w14:paraId="7C3D8098" w14:textId="77777777" w:rsidR="00395E1F" w:rsidRPr="00890531" w:rsidRDefault="00395E1F" w:rsidP="00395E1F">
      <w:pPr>
        <w:pStyle w:val="ListParagraph"/>
        <w:rPr>
          <w:color w:val="000000" w:themeColor="text1"/>
        </w:rPr>
      </w:pPr>
    </w:p>
    <w:p w14:paraId="5E7B38BC" w14:textId="77777777" w:rsidR="00395E1F" w:rsidRPr="00890531" w:rsidRDefault="002E4B8A" w:rsidP="005C11C5">
      <w:pPr>
        <w:numPr>
          <w:ilvl w:val="0"/>
          <w:numId w:val="14"/>
        </w:numPr>
        <w:ind w:left="360" w:hanging="434"/>
        <w:rPr>
          <w:caps/>
          <w:color w:val="000000" w:themeColor="text1"/>
        </w:rPr>
      </w:pPr>
      <w:r>
        <w:rPr>
          <w:color w:val="000000"/>
          <w:bdr w:val="nil"/>
          <w:lang w:val="cy-GB"/>
        </w:rPr>
        <w:t xml:space="preserve">A chithau'n weithiwr, bod yn effro i'ch cyfrifoldebau iechyd a diogelwch, a'u gweithredu. Lle y bo'n briodol, bod yn effro i unrhyw gyfrifoldebau iechyd a diogelwch arbenigol neu reoli ychwanegol fel sydd wedi'u </w:t>
      </w:r>
      <w:r>
        <w:rPr>
          <w:color w:val="000000"/>
          <w:bdr w:val="nil"/>
          <w:lang w:val="cy-GB"/>
        </w:rPr>
        <w:t>diffinio ym mholisi a gweithdrefnau iechyd a diogelwch yr ysgol, a'u gweithredu.</w:t>
      </w:r>
    </w:p>
    <w:p w14:paraId="383C6554" w14:textId="77777777" w:rsidR="00395E1F" w:rsidRPr="00890531" w:rsidRDefault="00395E1F" w:rsidP="00395E1F">
      <w:pPr>
        <w:pStyle w:val="ListParagraph"/>
        <w:rPr>
          <w:color w:val="000000" w:themeColor="text1"/>
        </w:rPr>
      </w:pPr>
    </w:p>
    <w:p w14:paraId="000829FA" w14:textId="77777777" w:rsidR="004C0241" w:rsidRPr="005C11C5" w:rsidRDefault="002E4B8A" w:rsidP="005C11C5">
      <w:pPr>
        <w:numPr>
          <w:ilvl w:val="0"/>
          <w:numId w:val="14"/>
        </w:numPr>
        <w:ind w:left="360" w:hanging="434"/>
        <w:rPr>
          <w:caps/>
        </w:rPr>
      </w:pPr>
      <w:r>
        <w:rPr>
          <w:color w:val="000000"/>
          <w:bdr w:val="nil"/>
          <w:lang w:val="cy-GB"/>
        </w:rPr>
        <w:t>Cynnal cyfarfodydd sy'n canolbwyntio ar unigolion a'r unigolyn gyda rhanddeiliaid perthnasol yn</w:t>
      </w:r>
      <w:r>
        <w:rPr>
          <w:color w:val="000000"/>
          <w:bdr w:val="nil"/>
          <w:lang w:val="cy-GB"/>
        </w:rPr>
        <w:t xml:space="preserve"> unol â phrosesau Cynlluniau Datblygiad Personol o dan ofynion y Cod ADY.</w:t>
      </w:r>
      <w:r>
        <w:rPr>
          <w:color w:val="FF0000"/>
          <w:bdr w:val="nil"/>
          <w:lang w:val="cy-GB"/>
        </w:rPr>
        <w:br/>
      </w:r>
    </w:p>
    <w:p w14:paraId="498F0EE3" w14:textId="77777777" w:rsidR="004C0241" w:rsidRDefault="002E4B8A">
      <w:pPr>
        <w:jc w:val="both"/>
      </w:pPr>
      <w:r>
        <w:rPr>
          <w:bdr w:val="nil"/>
          <w:lang w:val="cy-GB"/>
        </w:rPr>
        <w:t>Cyflawni unrhyw ddyl</w:t>
      </w:r>
      <w:r>
        <w:rPr>
          <w:bdr w:val="nil"/>
          <w:lang w:val="cy-GB"/>
        </w:rPr>
        <w:t>etswyddau a chyfrifoldebau sy'n gymesur â'ch swydd, fel sy'n ofynnol yn rhesymol gan y Gwasanaeth Mynediad a Chynhwysiant ac mewn cytundeb â'r Pennaeth.</w:t>
      </w:r>
    </w:p>
    <w:p w14:paraId="103B0098" w14:textId="77777777" w:rsidR="004C0241" w:rsidRDefault="004C0241">
      <w:pPr>
        <w:jc w:val="both"/>
      </w:pPr>
    </w:p>
    <w:p w14:paraId="429290CC" w14:textId="77777777" w:rsidR="004C0241" w:rsidRDefault="002E4B8A">
      <w:pPr>
        <w:jc w:val="both"/>
      </w:pPr>
      <w:r>
        <w:rPr>
          <w:b/>
          <w:bCs/>
          <w:bdr w:val="nil"/>
          <w:lang w:val="cy-GB"/>
        </w:rPr>
        <w:lastRenderedPageBreak/>
        <w:t xml:space="preserve">BYDD CYNNWYS Y DDOGFEN </w:t>
      </w:r>
      <w:r>
        <w:rPr>
          <w:b/>
          <w:bCs/>
          <w:bdr w:val="nil"/>
          <w:lang w:val="cy-GB"/>
        </w:rPr>
        <w:t>YMA'N CAEL EI ADOLYGU O BRYD I'W GILYDD MEWN YMGYNGHORIAD Â DEILIAD Y SWYDD.   MAE'N BOSIBL BYDD Y DISGRIFIAD SWYDD YN NEWID YN SGIL HYNNY.</w:t>
      </w:r>
    </w:p>
    <w:p w14:paraId="0BC9CA30" w14:textId="77777777" w:rsidR="004C0241" w:rsidRDefault="004C0241">
      <w:pPr>
        <w:jc w:val="both"/>
      </w:pPr>
    </w:p>
    <w:p w14:paraId="575E5260" w14:textId="77777777" w:rsidR="004C0241" w:rsidRDefault="002E4B8A">
      <w:pPr>
        <w:jc w:val="both"/>
      </w:pPr>
      <w:r>
        <w:rPr>
          <w:b/>
          <w:bCs/>
          <w:bdr w:val="nil"/>
          <w:lang w:val="cy-GB"/>
        </w:rPr>
        <w:t>Mae diogelu plant ac oedolion agored</w:t>
      </w:r>
      <w:r>
        <w:rPr>
          <w:b/>
          <w:bCs/>
          <w:bdr w:val="nil"/>
          <w:lang w:val="cy-GB"/>
        </w:rPr>
        <w:t xml:space="preserve"> i niwed yn gyfrifoldeb craidd pob un o'n gweithwyr.  Mae disgwyl i weithwyr roi gwybod i'w rheolwyr llinell am unrhyw bryderon sydd gyda nhw o ran achosion o gam-drin Plentyn neu Berson Ifanc sy'n agored i niwed, neu ymddygiad amhriodol tuag atyn nhw.</w:t>
      </w:r>
    </w:p>
    <w:p w14:paraId="588B1CE4" w14:textId="77777777" w:rsidR="004C0241" w:rsidRDefault="004C0241"/>
    <w:p w14:paraId="6BE045DF" w14:textId="77777777" w:rsidR="004C0241" w:rsidRDefault="004C0241">
      <w:pPr>
        <w:rPr>
          <w:sz w:val="22"/>
          <w:szCs w:val="22"/>
        </w:rPr>
      </w:pPr>
    </w:p>
    <w:p w14:paraId="1B351145" w14:textId="3592034E" w:rsidR="004C0241" w:rsidRDefault="004C0241">
      <w:pPr>
        <w:jc w:val="both"/>
      </w:pPr>
    </w:p>
    <w:p w14:paraId="3D95A49F" w14:textId="30D94712" w:rsidR="00930D08" w:rsidRDefault="00930D08">
      <w:pPr>
        <w:jc w:val="both"/>
      </w:pPr>
    </w:p>
    <w:p w14:paraId="1A88592E" w14:textId="7BD1F2CE" w:rsidR="00930D08" w:rsidRDefault="00930D08">
      <w:pPr>
        <w:jc w:val="both"/>
      </w:pPr>
    </w:p>
    <w:p w14:paraId="405CB269" w14:textId="3F353D70" w:rsidR="00930D08" w:rsidRDefault="00930D08">
      <w:pPr>
        <w:jc w:val="both"/>
      </w:pPr>
    </w:p>
    <w:p w14:paraId="7882BC9D" w14:textId="4A8AC573" w:rsidR="00930D08" w:rsidRDefault="00930D08">
      <w:pPr>
        <w:jc w:val="both"/>
      </w:pPr>
    </w:p>
    <w:p w14:paraId="48C5B4B4" w14:textId="63B234C1" w:rsidR="00930D08" w:rsidRDefault="00930D08">
      <w:pPr>
        <w:jc w:val="both"/>
      </w:pPr>
    </w:p>
    <w:p w14:paraId="469EC860" w14:textId="5479D2CE" w:rsidR="00930D08" w:rsidRDefault="00930D08">
      <w:pPr>
        <w:jc w:val="both"/>
      </w:pPr>
    </w:p>
    <w:p w14:paraId="6099110F" w14:textId="6B305FB0" w:rsidR="00930D08" w:rsidRDefault="00930D08">
      <w:pPr>
        <w:jc w:val="both"/>
      </w:pPr>
    </w:p>
    <w:p w14:paraId="39D3CAB7" w14:textId="0D1497FD" w:rsidR="00930D08" w:rsidRDefault="00930D08">
      <w:pPr>
        <w:jc w:val="both"/>
      </w:pPr>
    </w:p>
    <w:p w14:paraId="6A177FA7" w14:textId="22891318" w:rsidR="00930D08" w:rsidRDefault="00930D08">
      <w:pPr>
        <w:jc w:val="both"/>
      </w:pPr>
    </w:p>
    <w:p w14:paraId="7FAE48FF" w14:textId="5C335133" w:rsidR="00930D08" w:rsidRDefault="00930D08">
      <w:pPr>
        <w:jc w:val="both"/>
      </w:pPr>
    </w:p>
    <w:p w14:paraId="37BF0764" w14:textId="368B5674" w:rsidR="00930D08" w:rsidRDefault="00930D08">
      <w:pPr>
        <w:jc w:val="both"/>
      </w:pPr>
    </w:p>
    <w:p w14:paraId="1A8072CA" w14:textId="4CC07045" w:rsidR="00930D08" w:rsidRDefault="00930D08">
      <w:pPr>
        <w:jc w:val="both"/>
      </w:pPr>
    </w:p>
    <w:p w14:paraId="0D9FEC73" w14:textId="4B3EA209" w:rsidR="00930D08" w:rsidRDefault="00930D08">
      <w:pPr>
        <w:jc w:val="both"/>
      </w:pPr>
    </w:p>
    <w:p w14:paraId="3CDB1E31" w14:textId="3D221F5C" w:rsidR="00930D08" w:rsidRDefault="00930D08">
      <w:pPr>
        <w:jc w:val="both"/>
      </w:pPr>
    </w:p>
    <w:p w14:paraId="6119D2ED" w14:textId="36BDCB61" w:rsidR="00930D08" w:rsidRDefault="00930D08">
      <w:pPr>
        <w:jc w:val="both"/>
      </w:pPr>
    </w:p>
    <w:p w14:paraId="2A3016B1" w14:textId="11E33E99" w:rsidR="00930D08" w:rsidRDefault="00930D08">
      <w:pPr>
        <w:jc w:val="both"/>
      </w:pPr>
    </w:p>
    <w:p w14:paraId="55E53332" w14:textId="54E9E72B" w:rsidR="00930D08" w:rsidRDefault="00930D08">
      <w:pPr>
        <w:jc w:val="both"/>
      </w:pPr>
    </w:p>
    <w:p w14:paraId="2C564CF1" w14:textId="05D277BF" w:rsidR="00930D08" w:rsidRDefault="00930D08">
      <w:pPr>
        <w:jc w:val="both"/>
      </w:pPr>
    </w:p>
    <w:p w14:paraId="764884B8" w14:textId="571878BC" w:rsidR="00930D08" w:rsidRDefault="00930D08">
      <w:pPr>
        <w:jc w:val="both"/>
      </w:pPr>
    </w:p>
    <w:p w14:paraId="60DCA1BB" w14:textId="0B35702F" w:rsidR="00930D08" w:rsidRDefault="00930D08">
      <w:pPr>
        <w:jc w:val="both"/>
      </w:pPr>
    </w:p>
    <w:p w14:paraId="1C1D681C" w14:textId="2F2FB405" w:rsidR="00930D08" w:rsidRDefault="00930D08">
      <w:pPr>
        <w:jc w:val="both"/>
      </w:pPr>
    </w:p>
    <w:p w14:paraId="5419DFFC" w14:textId="7FB29AEA" w:rsidR="00930D08" w:rsidRDefault="00930D08">
      <w:pPr>
        <w:jc w:val="both"/>
      </w:pPr>
    </w:p>
    <w:p w14:paraId="01EDF115" w14:textId="20465FAA" w:rsidR="00930D08" w:rsidRDefault="00930D08">
      <w:pPr>
        <w:jc w:val="both"/>
      </w:pPr>
    </w:p>
    <w:p w14:paraId="46D0B69B" w14:textId="4FFA2B7A" w:rsidR="00930D08" w:rsidRDefault="00930D08">
      <w:pPr>
        <w:jc w:val="both"/>
      </w:pPr>
    </w:p>
    <w:p w14:paraId="4B62D8FC" w14:textId="77777777" w:rsidR="00930D08" w:rsidRDefault="00930D08">
      <w:pPr>
        <w:jc w:val="both"/>
      </w:pPr>
    </w:p>
    <w:p w14:paraId="5DE45031" w14:textId="77777777" w:rsidR="004C0241" w:rsidRDefault="004C0241">
      <w:pPr>
        <w:jc w:val="both"/>
      </w:pPr>
    </w:p>
    <w:p w14:paraId="1AE5569F" w14:textId="77777777" w:rsidR="004C0241" w:rsidRDefault="004C0241">
      <w:pPr>
        <w:jc w:val="both"/>
      </w:pPr>
    </w:p>
    <w:p w14:paraId="6B38DE09" w14:textId="77777777" w:rsidR="004C0241" w:rsidRDefault="004C0241">
      <w:pPr>
        <w:jc w:val="both"/>
      </w:pPr>
    </w:p>
    <w:p w14:paraId="7FAAFC06" w14:textId="77777777" w:rsidR="004C0241" w:rsidRDefault="004C0241">
      <w:pPr>
        <w:jc w:val="both"/>
      </w:pPr>
    </w:p>
    <w:p w14:paraId="5D935CA7" w14:textId="77777777" w:rsidR="004C0241" w:rsidRDefault="004C0241">
      <w:pPr>
        <w:jc w:val="both"/>
      </w:pPr>
    </w:p>
    <w:p w14:paraId="795650DA" w14:textId="77777777" w:rsidR="004C0241" w:rsidRDefault="004C0241">
      <w:pPr>
        <w:jc w:val="both"/>
      </w:pPr>
    </w:p>
    <w:p w14:paraId="7F68A165" w14:textId="77777777" w:rsidR="004C0241" w:rsidRDefault="004C0241">
      <w:pPr>
        <w:jc w:val="both"/>
      </w:pPr>
    </w:p>
    <w:p w14:paraId="6C04969A" w14:textId="77777777" w:rsidR="004C0241" w:rsidRDefault="004C0241">
      <w:pPr>
        <w:jc w:val="both"/>
      </w:pPr>
    </w:p>
    <w:p w14:paraId="071275FA" w14:textId="77777777" w:rsidR="004C0241" w:rsidRDefault="004C0241">
      <w:pPr>
        <w:jc w:val="both"/>
      </w:pPr>
    </w:p>
    <w:p w14:paraId="6A44BE2D" w14:textId="77777777" w:rsidR="004C0241" w:rsidRDefault="004C0241">
      <w:pPr>
        <w:jc w:val="both"/>
      </w:pPr>
    </w:p>
    <w:p w14:paraId="6A40B3B0" w14:textId="77777777" w:rsidR="004C0241" w:rsidRDefault="004C0241">
      <w:pPr>
        <w:jc w:val="both"/>
      </w:pPr>
    </w:p>
    <w:p w14:paraId="4F3A63FE" w14:textId="77777777" w:rsidR="004C0241" w:rsidRDefault="004C0241">
      <w:pPr>
        <w:jc w:val="both"/>
      </w:pPr>
    </w:p>
    <w:p w14:paraId="0E1AE72F" w14:textId="77777777" w:rsidR="004C0241" w:rsidRDefault="004C0241">
      <w:pPr>
        <w:jc w:val="both"/>
      </w:pPr>
    </w:p>
    <w:p w14:paraId="3923BCBB" w14:textId="77777777" w:rsidR="004C0241" w:rsidRDefault="002E4B8A">
      <w:pPr>
        <w:jc w:val="center"/>
      </w:pPr>
      <w:r>
        <w:rPr>
          <w:noProof/>
          <w:lang w:val="en-GB" w:eastAsia="en-GB"/>
        </w:rPr>
        <w:lastRenderedPageBreak/>
        <w:drawing>
          <wp:inline distT="0" distB="0" distL="0" distR="0" wp14:anchorId="6D6DDAF2" wp14:editId="2A755C0B">
            <wp:extent cx="5067300" cy="781050"/>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8"/>
                    <a:stretch>
                      <a:fillRect/>
                    </a:stretch>
                  </pic:blipFill>
                  <pic:spPr>
                    <a:xfrm>
                      <a:off x="0" y="0"/>
                      <a:ext cx="5067300" cy="781050"/>
                    </a:xfrm>
                    <a:prstGeom prst="rect">
                      <a:avLst/>
                    </a:prstGeom>
                  </pic:spPr>
                </pic:pic>
              </a:graphicData>
            </a:graphic>
          </wp:inline>
        </w:drawing>
      </w:r>
    </w:p>
    <w:p w14:paraId="2B0C36CA" w14:textId="77777777" w:rsidR="004C0241" w:rsidRDefault="004C0241">
      <w:pPr>
        <w:jc w:val="center"/>
      </w:pPr>
    </w:p>
    <w:p w14:paraId="0E9EA998" w14:textId="77777777" w:rsidR="004C0241" w:rsidRDefault="002E4B8A">
      <w:pPr>
        <w:jc w:val="center"/>
      </w:pPr>
      <w:r>
        <w:rPr>
          <w:b/>
          <w:bCs/>
          <w:bdr w:val="nil"/>
          <w:lang w:val="cy-GB"/>
        </w:rPr>
        <w:t>MANYLEB PERSON</w:t>
      </w:r>
    </w:p>
    <w:p w14:paraId="77DCE742" w14:textId="77777777" w:rsidR="004C0241" w:rsidRDefault="004C0241">
      <w:pPr>
        <w:jc w:val="both"/>
      </w:pPr>
    </w:p>
    <w:p w14:paraId="70A0D445" w14:textId="77777777" w:rsidR="004C0241" w:rsidRDefault="002E4B8A">
      <w:pPr>
        <w:jc w:val="both"/>
      </w:pPr>
      <w:r>
        <w:rPr>
          <w:b/>
          <w:bCs/>
          <w:bdr w:val="nil"/>
          <w:lang w:val="cy-GB"/>
        </w:rPr>
        <w:t xml:space="preserve">Mae'r fanyleb yma'n nodi gwybodaeth a/neu </w:t>
      </w:r>
      <w:r>
        <w:rPr>
          <w:b/>
          <w:bCs/>
          <w:bdr w:val="nil"/>
          <w:lang w:val="cy-GB"/>
        </w:rPr>
        <w:t>gymwysterau, profiad a chymwyseddau personol a fyddai'n ddelfrydol ar gyfer y swydd benodol yma.</w:t>
      </w:r>
    </w:p>
    <w:p w14:paraId="64FC60A9" w14:textId="77777777" w:rsidR="004C0241" w:rsidRDefault="002E4B8A">
      <w:r>
        <w:rPr>
          <w:bdr w:val="nil"/>
          <w:lang w:val="cy-GB"/>
        </w:rPr>
        <w:t xml:space="preserve">Mae'r adrannau </w:t>
      </w:r>
      <w:r>
        <w:rPr>
          <w:b/>
          <w:bCs/>
          <w:bdr w:val="nil"/>
          <w:lang w:val="cy-GB"/>
        </w:rPr>
        <w:t>Gwybodaeth/Cymwysterau a Phrofiad</w:t>
      </w:r>
      <w:r>
        <w:rPr>
          <w:bdr w:val="nil"/>
          <w:lang w:val="cy-GB"/>
        </w:rPr>
        <w:t xml:space="preserve"> yn disgrifio'r gallu technegol sy'n angenrheidiol er mwyn gwneud y swydd yma yn llwyddiannus.</w:t>
      </w:r>
    </w:p>
    <w:p w14:paraId="41152E81" w14:textId="77777777" w:rsidR="004C0241" w:rsidRDefault="004C0241"/>
    <w:p w14:paraId="64A5CF0C" w14:textId="2A2B2A71" w:rsidR="004C0241" w:rsidRDefault="002E4B8A">
      <w:pPr>
        <w:rPr>
          <w:bdr w:val="nil"/>
          <w:lang w:val="cy-GB"/>
        </w:rPr>
      </w:pPr>
      <w:r>
        <w:rPr>
          <w:bdr w:val="nil"/>
          <w:lang w:val="cy-GB"/>
        </w:rPr>
        <w:t xml:space="preserve">Mae'r adran </w:t>
      </w:r>
      <w:r>
        <w:rPr>
          <w:b/>
          <w:bCs/>
          <w:bdr w:val="nil"/>
          <w:lang w:val="cy-GB"/>
        </w:rPr>
        <w:t>Cymwyseddau</w:t>
      </w:r>
      <w:r>
        <w:rPr>
          <w:bdr w:val="nil"/>
          <w:lang w:val="cy-GB"/>
        </w:rPr>
        <w:t xml:space="preserve"> yn disgrifio'r mathau o sgili</w:t>
      </w:r>
      <w:r>
        <w:rPr>
          <w:bdr w:val="nil"/>
          <w:lang w:val="cy-GB"/>
        </w:rPr>
        <w:t>au (heb fod yn dechnegol), y galluoedd, a'r nodweddion personol, a fyddai gyda'r person sy'n ddelfrydol ar gyfer y swydd benodol yma. Mae'r cymwyseddau yn disgrifio sut byddai'r person hwnnw, yn ddelfrydol, yn gweithio gyda phobl eraill a sut y byddai'n ym</w:t>
      </w:r>
      <w:r>
        <w:rPr>
          <w:bdr w:val="nil"/>
          <w:lang w:val="cy-GB"/>
        </w:rPr>
        <w:t>gymryd â'i gyfrifoldebau.</w:t>
      </w:r>
    </w:p>
    <w:tbl>
      <w:tblPr>
        <w:tblW w:w="10206"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2490"/>
        <w:gridCol w:w="3992"/>
        <w:gridCol w:w="3724"/>
      </w:tblGrid>
      <w:tr w:rsidR="00E6091E" w14:paraId="07361B14" w14:textId="77777777" w:rsidTr="00930D08">
        <w:tc>
          <w:tcPr>
            <w:tcW w:w="2490" w:type="dxa"/>
            <w:tcBorders>
              <w:bottom w:val="single" w:sz="4" w:space="0" w:color="000000"/>
              <w:right w:val="single" w:sz="4" w:space="0" w:color="000000"/>
            </w:tcBorders>
            <w:tcMar>
              <w:top w:w="8" w:type="dxa"/>
              <w:left w:w="108" w:type="dxa"/>
              <w:bottom w:w="8" w:type="dxa"/>
              <w:right w:w="108" w:type="dxa"/>
            </w:tcMar>
            <w:hideMark/>
          </w:tcPr>
          <w:p w14:paraId="7EBC77CC" w14:textId="77777777" w:rsidR="004C0241" w:rsidRDefault="002E4B8A">
            <w:pPr>
              <w:pStyle w:val="Heading4"/>
              <w:widowControl w:val="0"/>
              <w:spacing w:before="0" w:after="0"/>
              <w:rPr>
                <w:color w:val="000000"/>
                <w:sz w:val="28"/>
                <w:szCs w:val="28"/>
              </w:rPr>
            </w:pPr>
            <w:r>
              <w:rPr>
                <w:rFonts w:ascii="Arial" w:eastAsia="Arial" w:hAnsi="Arial" w:cs="Arial"/>
                <w:color w:val="000000"/>
                <w:sz w:val="28"/>
                <w:szCs w:val="28"/>
                <w:bdr w:val="nil"/>
                <w:lang w:val="cy-GB"/>
              </w:rPr>
              <w:lastRenderedPageBreak/>
              <w:t>PRIODOLEDD</w:t>
            </w:r>
          </w:p>
        </w:tc>
        <w:tc>
          <w:tcPr>
            <w:tcW w:w="3992" w:type="dxa"/>
            <w:tcBorders>
              <w:left w:val="single" w:sz="4" w:space="0" w:color="000000"/>
              <w:bottom w:val="single" w:sz="4" w:space="0" w:color="000000"/>
              <w:right w:val="single" w:sz="4" w:space="0" w:color="000000"/>
            </w:tcBorders>
            <w:tcMar>
              <w:top w:w="8" w:type="dxa"/>
              <w:left w:w="108" w:type="dxa"/>
              <w:bottom w:w="8" w:type="dxa"/>
              <w:right w:w="108" w:type="dxa"/>
            </w:tcMar>
            <w:hideMark/>
          </w:tcPr>
          <w:p w14:paraId="1F4CC885" w14:textId="77777777" w:rsidR="004C0241" w:rsidRDefault="002E4B8A">
            <w:pPr>
              <w:pStyle w:val="Heading5"/>
              <w:keepNext/>
              <w:widowControl w:val="0"/>
              <w:spacing w:before="0" w:after="0"/>
              <w:rPr>
                <w:iCs w:val="0"/>
                <w:color w:val="000000"/>
                <w:sz w:val="28"/>
                <w:szCs w:val="28"/>
              </w:rPr>
            </w:pPr>
            <w:r>
              <w:rPr>
                <w:rFonts w:ascii="Arial" w:eastAsia="Arial" w:hAnsi="Arial" w:cs="Arial"/>
                <w:iCs w:val="0"/>
                <w:color w:val="000000"/>
                <w:sz w:val="28"/>
                <w:szCs w:val="28"/>
                <w:bdr w:val="nil"/>
                <w:lang w:val="cy-GB"/>
              </w:rPr>
              <w:t>HANFODOL</w:t>
            </w:r>
          </w:p>
        </w:tc>
        <w:tc>
          <w:tcPr>
            <w:tcW w:w="3724" w:type="dxa"/>
            <w:tcBorders>
              <w:left w:val="single" w:sz="4" w:space="0" w:color="000000"/>
              <w:bottom w:val="single" w:sz="4" w:space="0" w:color="000000"/>
            </w:tcBorders>
            <w:tcMar>
              <w:top w:w="8" w:type="dxa"/>
              <w:left w:w="108" w:type="dxa"/>
              <w:bottom w:w="8" w:type="dxa"/>
              <w:right w:w="108" w:type="dxa"/>
            </w:tcMar>
            <w:hideMark/>
          </w:tcPr>
          <w:p w14:paraId="5FB55016" w14:textId="77777777" w:rsidR="004C0241" w:rsidRDefault="002E4B8A">
            <w:pPr>
              <w:pStyle w:val="Heading5"/>
              <w:keepNext/>
              <w:widowControl w:val="0"/>
              <w:spacing w:before="0" w:after="0"/>
              <w:rPr>
                <w:iCs w:val="0"/>
                <w:color w:val="000000"/>
                <w:sz w:val="28"/>
                <w:szCs w:val="28"/>
              </w:rPr>
            </w:pPr>
            <w:r>
              <w:rPr>
                <w:rFonts w:ascii="Arial" w:eastAsia="Arial" w:hAnsi="Arial" w:cs="Arial"/>
                <w:iCs w:val="0"/>
                <w:color w:val="000000"/>
                <w:sz w:val="28"/>
                <w:szCs w:val="28"/>
                <w:bdr w:val="nil"/>
                <w:lang w:val="cy-GB"/>
              </w:rPr>
              <w:t>DYMUNOL</w:t>
            </w:r>
          </w:p>
          <w:p w14:paraId="49CE378E" w14:textId="77777777" w:rsidR="004C0241" w:rsidRDefault="004C0241">
            <w:pPr>
              <w:rPr>
                <w:color w:val="000000"/>
              </w:rPr>
            </w:pPr>
          </w:p>
        </w:tc>
      </w:tr>
      <w:tr w:rsidR="00E6091E" w14:paraId="1C78B695" w14:textId="77777777" w:rsidTr="00930D08">
        <w:tc>
          <w:tcPr>
            <w:tcW w:w="2490" w:type="dxa"/>
            <w:tcBorders>
              <w:top w:val="single" w:sz="4" w:space="0" w:color="000000"/>
              <w:right w:val="single" w:sz="4" w:space="0" w:color="000000"/>
            </w:tcBorders>
            <w:tcMar>
              <w:top w:w="8" w:type="dxa"/>
              <w:left w:w="108" w:type="dxa"/>
              <w:bottom w:w="8" w:type="dxa"/>
              <w:right w:w="108" w:type="dxa"/>
            </w:tcMar>
            <w:hideMark/>
          </w:tcPr>
          <w:p w14:paraId="41B99599" w14:textId="77777777" w:rsidR="004C0241" w:rsidRDefault="002E4B8A">
            <w:pPr>
              <w:pStyle w:val="Heading6"/>
              <w:keepNext/>
              <w:widowControl w:val="0"/>
              <w:spacing w:before="0" w:after="0"/>
              <w:jc w:val="both"/>
              <w:rPr>
                <w:color w:val="000000"/>
                <w:sz w:val="28"/>
                <w:szCs w:val="28"/>
              </w:rPr>
            </w:pPr>
            <w:r>
              <w:rPr>
                <w:rFonts w:ascii="Arial" w:eastAsia="Arial" w:hAnsi="Arial" w:cs="Arial"/>
                <w:color w:val="000000"/>
                <w:sz w:val="28"/>
                <w:szCs w:val="28"/>
                <w:bdr w:val="nil"/>
                <w:lang w:val="cy-GB"/>
              </w:rPr>
              <w:t>ADDYSG/</w:t>
            </w:r>
          </w:p>
          <w:p w14:paraId="07ACE56D" w14:textId="77777777" w:rsidR="004C0241" w:rsidRDefault="002E4B8A">
            <w:pPr>
              <w:pStyle w:val="Heading6"/>
              <w:keepNext/>
              <w:widowControl w:val="0"/>
              <w:spacing w:before="0" w:after="0"/>
              <w:jc w:val="both"/>
              <w:rPr>
                <w:color w:val="000000"/>
                <w:sz w:val="28"/>
                <w:szCs w:val="28"/>
              </w:rPr>
            </w:pPr>
            <w:r>
              <w:rPr>
                <w:rFonts w:ascii="Arial" w:eastAsia="Arial" w:hAnsi="Arial" w:cs="Arial"/>
                <w:color w:val="000000"/>
                <w:sz w:val="28"/>
                <w:szCs w:val="28"/>
                <w:bdr w:val="nil"/>
                <w:lang w:val="cy-GB"/>
              </w:rPr>
              <w:t>GWYBODAETH</w:t>
            </w:r>
          </w:p>
          <w:p w14:paraId="0EEA4E15" w14:textId="77777777" w:rsidR="004C0241" w:rsidRDefault="004C0241">
            <w:pPr>
              <w:rPr>
                <w:color w:val="000000"/>
              </w:rPr>
            </w:pPr>
          </w:p>
          <w:p w14:paraId="4DC23A0B" w14:textId="77777777" w:rsidR="004C0241" w:rsidRDefault="004C0241">
            <w:pPr>
              <w:widowControl w:val="0"/>
              <w:jc w:val="both"/>
              <w:rPr>
                <w:color w:val="000000"/>
              </w:rPr>
            </w:pPr>
          </w:p>
        </w:tc>
        <w:tc>
          <w:tcPr>
            <w:tcW w:w="3992"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2F399D9A" w14:textId="77777777" w:rsidR="004C0241" w:rsidRDefault="002E4B8A">
            <w:pPr>
              <w:widowControl w:val="0"/>
              <w:numPr>
                <w:ilvl w:val="0"/>
                <w:numId w:val="17"/>
              </w:numPr>
              <w:pBdr>
                <w:left w:val="none" w:sz="0" w:space="7" w:color="auto"/>
              </w:pBdr>
              <w:ind w:hanging="436"/>
              <w:rPr>
                <w:rFonts w:ascii="Times New Roman" w:eastAsia="Times New Roman" w:hAnsi="Times New Roman" w:cs="Times New Roman"/>
                <w:color w:val="000000"/>
              </w:rPr>
            </w:pPr>
            <w:r>
              <w:rPr>
                <w:color w:val="000000"/>
                <w:bdr w:val="nil"/>
                <w:lang w:val="cy-GB"/>
              </w:rPr>
              <w:t>Cymhwyster dysgu cydnabyddedig</w:t>
            </w:r>
          </w:p>
          <w:p w14:paraId="505FDC1C" w14:textId="77777777" w:rsidR="004C0241" w:rsidRDefault="002E4B8A">
            <w:pPr>
              <w:widowControl w:val="0"/>
              <w:numPr>
                <w:ilvl w:val="0"/>
                <w:numId w:val="17"/>
              </w:numPr>
              <w:pBdr>
                <w:left w:val="none" w:sz="0" w:space="7" w:color="auto"/>
              </w:pBdr>
              <w:ind w:hanging="436"/>
              <w:rPr>
                <w:rFonts w:ascii="Times New Roman" w:eastAsia="Times New Roman" w:hAnsi="Times New Roman" w:cs="Times New Roman"/>
                <w:color w:val="000000"/>
              </w:rPr>
            </w:pPr>
            <w:r>
              <w:rPr>
                <w:color w:val="000000"/>
                <w:bdr w:val="nil"/>
                <w:lang w:val="cy-GB"/>
              </w:rPr>
              <w:t>Gradd Anrhydedd da neu gyfwerth.</w:t>
            </w:r>
          </w:p>
          <w:p w14:paraId="088BFCBC" w14:textId="77777777" w:rsidR="004C0241" w:rsidRDefault="002E4B8A">
            <w:pPr>
              <w:widowControl w:val="0"/>
              <w:numPr>
                <w:ilvl w:val="0"/>
                <w:numId w:val="17"/>
              </w:numPr>
              <w:pBdr>
                <w:left w:val="none" w:sz="0" w:space="7" w:color="auto"/>
              </w:pBdr>
              <w:ind w:hanging="436"/>
              <w:rPr>
                <w:rFonts w:ascii="Times New Roman" w:eastAsia="Times New Roman" w:hAnsi="Times New Roman" w:cs="Times New Roman"/>
                <w:color w:val="000000"/>
              </w:rPr>
            </w:pPr>
            <w:r>
              <w:rPr>
                <w:color w:val="000000"/>
                <w:bdr w:val="nil"/>
                <w:lang w:val="cy-GB"/>
              </w:rPr>
              <w:t>Gwybodaeth gadarn o'r cwricwlwm yng Nghyfnodau Allweddol 3 a 4.</w:t>
            </w:r>
          </w:p>
          <w:p w14:paraId="7D6B749C" w14:textId="77777777" w:rsidR="004C0241" w:rsidRDefault="002E4B8A">
            <w:pPr>
              <w:widowControl w:val="0"/>
              <w:numPr>
                <w:ilvl w:val="0"/>
                <w:numId w:val="17"/>
              </w:numPr>
              <w:pBdr>
                <w:left w:val="none" w:sz="0" w:space="7" w:color="auto"/>
              </w:pBdr>
              <w:ind w:hanging="436"/>
              <w:rPr>
                <w:rFonts w:ascii="Times New Roman" w:eastAsia="Times New Roman" w:hAnsi="Times New Roman" w:cs="Times New Roman"/>
                <w:color w:val="000000"/>
              </w:rPr>
            </w:pPr>
            <w:r>
              <w:rPr>
                <w:color w:val="000000"/>
                <w:bdr w:val="nil"/>
                <w:lang w:val="cy-GB"/>
              </w:rPr>
              <w:t>Datblygiad Proffesiynol Parhaus (</w:t>
            </w:r>
            <w:r>
              <w:rPr>
                <w:color w:val="000000"/>
                <w:bdr w:val="nil"/>
                <w:lang w:val="cy-GB"/>
              </w:rPr>
              <w:t>DPP) diweddar, gan gynnwys Diogelu, ADY ac Anawsterau Cymdeithasol, Emosiynol ac Ymddygiadol</w:t>
            </w:r>
          </w:p>
          <w:p w14:paraId="1E658D58" w14:textId="77777777" w:rsidR="004C0241" w:rsidRDefault="002E4B8A">
            <w:pPr>
              <w:widowControl w:val="0"/>
              <w:numPr>
                <w:ilvl w:val="0"/>
                <w:numId w:val="17"/>
              </w:numPr>
              <w:pBdr>
                <w:left w:val="none" w:sz="0" w:space="7" w:color="auto"/>
              </w:pBdr>
              <w:ind w:hanging="436"/>
              <w:rPr>
                <w:rFonts w:ascii="Times New Roman" w:eastAsia="Times New Roman" w:hAnsi="Times New Roman" w:cs="Times New Roman"/>
                <w:color w:val="000000"/>
              </w:rPr>
            </w:pPr>
            <w:r>
              <w:rPr>
                <w:color w:val="000000"/>
                <w:bdr w:val="nil"/>
                <w:lang w:val="cy-GB"/>
              </w:rPr>
              <w:t xml:space="preserve">Bod yn fodlon ymgymryd â hyfforddiant arbenigol pellach lle bo hynny'n briodol mewn </w:t>
            </w:r>
            <w:r>
              <w:rPr>
                <w:color w:val="000000"/>
                <w:bdr w:val="nil"/>
                <w:lang w:val="cy-GB"/>
              </w:rPr>
              <w:t>perthynas â diwallu anghenion disgyblion ag Anawsterau Cymdeithasol, Emosiynol ac Ymddygiadol.</w:t>
            </w:r>
          </w:p>
          <w:p w14:paraId="38EC286F" w14:textId="77777777" w:rsidR="004C0241" w:rsidRDefault="002E4B8A">
            <w:pPr>
              <w:widowControl w:val="0"/>
              <w:numPr>
                <w:ilvl w:val="0"/>
                <w:numId w:val="17"/>
              </w:numPr>
              <w:pBdr>
                <w:left w:val="none" w:sz="0" w:space="7" w:color="auto"/>
              </w:pBdr>
              <w:ind w:hanging="436"/>
              <w:rPr>
                <w:rFonts w:ascii="Times New Roman" w:eastAsia="Times New Roman" w:hAnsi="Times New Roman" w:cs="Times New Roman"/>
                <w:color w:val="000000"/>
              </w:rPr>
            </w:pPr>
            <w:r>
              <w:rPr>
                <w:color w:val="000000"/>
                <w:bdr w:val="nil"/>
                <w:lang w:val="cy-GB"/>
              </w:rPr>
              <w:t xml:space="preserve">Gweithdrefnau Amddiffyn Plant </w:t>
            </w:r>
          </w:p>
          <w:p w14:paraId="56D7FE65" w14:textId="77777777" w:rsidR="004C0241" w:rsidRDefault="002E4B8A">
            <w:pPr>
              <w:widowControl w:val="0"/>
              <w:numPr>
                <w:ilvl w:val="0"/>
                <w:numId w:val="17"/>
              </w:numPr>
              <w:pBdr>
                <w:left w:val="none" w:sz="0" w:space="7" w:color="auto"/>
              </w:pBdr>
              <w:ind w:hanging="436"/>
              <w:rPr>
                <w:rFonts w:ascii="Times New Roman" w:eastAsia="Times New Roman" w:hAnsi="Times New Roman" w:cs="Times New Roman"/>
                <w:color w:val="000000"/>
              </w:rPr>
            </w:pPr>
            <w:r>
              <w:rPr>
                <w:color w:val="000000"/>
                <w:bdr w:val="nil"/>
                <w:lang w:val="cy-GB"/>
              </w:rPr>
              <w:t xml:space="preserve">Gwybodaeth am systemau olrhain cynnydd disgyblion, e.e. B-Squared.  </w:t>
            </w:r>
          </w:p>
          <w:p w14:paraId="37473AE3" w14:textId="77777777" w:rsidR="004C0241" w:rsidRDefault="002E4B8A">
            <w:pPr>
              <w:widowControl w:val="0"/>
              <w:numPr>
                <w:ilvl w:val="0"/>
                <w:numId w:val="17"/>
              </w:numPr>
              <w:pBdr>
                <w:left w:val="none" w:sz="0" w:space="7" w:color="auto"/>
              </w:pBdr>
              <w:ind w:hanging="436"/>
              <w:rPr>
                <w:rFonts w:ascii="Times New Roman" w:eastAsia="Times New Roman" w:hAnsi="Times New Roman" w:cs="Times New Roman"/>
                <w:color w:val="000000"/>
              </w:rPr>
            </w:pPr>
            <w:r>
              <w:rPr>
                <w:color w:val="000000"/>
                <w:bdr w:val="nil"/>
                <w:lang w:val="cy-GB"/>
              </w:rPr>
              <w:t>Gwybodaeth a phrofiad o strategaethau penodol i gynorthwyo â disgyblion ag Anaws</w:t>
            </w:r>
            <w:r>
              <w:rPr>
                <w:color w:val="000000"/>
                <w:bdr w:val="nil"/>
                <w:lang w:val="cy-GB"/>
              </w:rPr>
              <w:t>terau Cymdeithasol, Emosiynol ac Ymddygiadol.</w:t>
            </w:r>
          </w:p>
          <w:p w14:paraId="42AAFA45" w14:textId="77777777" w:rsidR="004C0241" w:rsidRDefault="002E4B8A">
            <w:pPr>
              <w:widowControl w:val="0"/>
              <w:numPr>
                <w:ilvl w:val="0"/>
                <w:numId w:val="17"/>
              </w:numPr>
              <w:pBdr>
                <w:left w:val="none" w:sz="0" w:space="7" w:color="auto"/>
              </w:pBdr>
              <w:ind w:hanging="436"/>
              <w:rPr>
                <w:rFonts w:ascii="Times New Roman" w:eastAsia="Times New Roman" w:hAnsi="Times New Roman" w:cs="Times New Roman"/>
                <w:color w:val="000000"/>
              </w:rPr>
            </w:pPr>
            <w:r>
              <w:rPr>
                <w:color w:val="000000"/>
                <w:bdr w:val="nil"/>
                <w:lang w:val="cy-GB"/>
              </w:rPr>
              <w:t>Gwybodaeth am ddeddfwriaeth ADY gyfredol.</w:t>
            </w:r>
          </w:p>
          <w:p w14:paraId="345000CF" w14:textId="77777777" w:rsidR="004C0241" w:rsidRDefault="002E4B8A">
            <w:pPr>
              <w:widowControl w:val="0"/>
              <w:numPr>
                <w:ilvl w:val="0"/>
                <w:numId w:val="17"/>
              </w:numPr>
              <w:pBdr>
                <w:left w:val="none" w:sz="0" w:space="7" w:color="auto"/>
              </w:pBdr>
              <w:ind w:hanging="436"/>
              <w:rPr>
                <w:rFonts w:ascii="Times New Roman" w:eastAsia="Times New Roman" w:hAnsi="Times New Roman" w:cs="Times New Roman"/>
                <w:color w:val="000000"/>
              </w:rPr>
            </w:pPr>
            <w:r>
              <w:rPr>
                <w:color w:val="000000"/>
                <w:bdr w:val="nil"/>
                <w:lang w:val="cy-GB"/>
              </w:rPr>
              <w:t>Gwybodaeth</w:t>
            </w:r>
            <w:r>
              <w:rPr>
                <w:color w:val="000000"/>
                <w:bdr w:val="nil"/>
                <w:lang w:val="cy-GB"/>
              </w:rPr>
              <w:t xml:space="preserve"> am ganllawiau addysg cyfredol allweddol gan gynnwys agweddau ar gyfrinachedd.</w:t>
            </w:r>
          </w:p>
          <w:p w14:paraId="7C3BD392" w14:textId="77777777" w:rsidR="004C0241" w:rsidRDefault="002E4B8A">
            <w:pPr>
              <w:numPr>
                <w:ilvl w:val="0"/>
                <w:numId w:val="17"/>
              </w:numPr>
              <w:pBdr>
                <w:left w:val="none" w:sz="0" w:space="7" w:color="auto"/>
              </w:pBdr>
              <w:ind w:hanging="436"/>
              <w:rPr>
                <w:rFonts w:ascii="Times New Roman" w:eastAsia="Times New Roman" w:hAnsi="Times New Roman" w:cs="Times New Roman"/>
                <w:color w:val="000000"/>
              </w:rPr>
            </w:pPr>
            <w:r>
              <w:rPr>
                <w:color w:val="000000"/>
                <w:bdr w:val="nil"/>
                <w:lang w:val="cy-GB"/>
              </w:rPr>
              <w:t>Tystiolaeth o DdDP parhaus ym maes ADY.</w:t>
            </w:r>
          </w:p>
          <w:p w14:paraId="1E308818" w14:textId="77777777" w:rsidR="004C0241" w:rsidRDefault="004C0241">
            <w:pPr>
              <w:widowControl w:val="0"/>
              <w:rPr>
                <w:color w:val="000000"/>
              </w:rPr>
            </w:pPr>
          </w:p>
        </w:tc>
        <w:tc>
          <w:tcPr>
            <w:tcW w:w="3724" w:type="dxa"/>
            <w:tcBorders>
              <w:top w:val="single" w:sz="4" w:space="0" w:color="000000"/>
              <w:left w:val="single" w:sz="4" w:space="0" w:color="000000"/>
            </w:tcBorders>
            <w:tcMar>
              <w:top w:w="8" w:type="dxa"/>
              <w:left w:w="108" w:type="dxa"/>
              <w:bottom w:w="8" w:type="dxa"/>
              <w:right w:w="108" w:type="dxa"/>
            </w:tcMar>
            <w:hideMark/>
          </w:tcPr>
          <w:p w14:paraId="46E1C487" w14:textId="77777777" w:rsidR="004C0241" w:rsidRDefault="002E4B8A">
            <w:pPr>
              <w:numPr>
                <w:ilvl w:val="0"/>
                <w:numId w:val="18"/>
              </w:numPr>
              <w:pBdr>
                <w:left w:val="none" w:sz="0" w:space="7" w:color="auto"/>
              </w:pBdr>
              <w:ind w:hanging="436"/>
              <w:rPr>
                <w:rFonts w:ascii="Times New Roman" w:eastAsia="Times New Roman" w:hAnsi="Times New Roman" w:cs="Times New Roman"/>
                <w:color w:val="000000"/>
              </w:rPr>
            </w:pPr>
            <w:r>
              <w:rPr>
                <w:color w:val="000000"/>
                <w:bdr w:val="nil"/>
                <w:lang w:val="cy-GB"/>
              </w:rPr>
              <w:t>Cymhwyster ôl-raddedig mewn Anawsterau Cymdeithasol, Emosiynol ac Ymddygiadol neu ddiploma uwch mewn AAA neu gymwysterau AAA eraill.</w:t>
            </w:r>
          </w:p>
          <w:p w14:paraId="5E3D57A4" w14:textId="77777777" w:rsidR="004C0241" w:rsidRDefault="002E4B8A">
            <w:pPr>
              <w:widowControl w:val="0"/>
              <w:numPr>
                <w:ilvl w:val="0"/>
                <w:numId w:val="18"/>
              </w:numPr>
              <w:pBdr>
                <w:left w:val="none" w:sz="0" w:space="7" w:color="auto"/>
              </w:pBdr>
              <w:ind w:hanging="436"/>
              <w:rPr>
                <w:rFonts w:ascii="Times New Roman" w:eastAsia="Times New Roman" w:hAnsi="Times New Roman" w:cs="Times New Roman"/>
                <w:color w:val="000000"/>
              </w:rPr>
            </w:pPr>
            <w:r>
              <w:rPr>
                <w:color w:val="000000"/>
                <w:bdr w:val="nil"/>
                <w:lang w:val="cy-GB"/>
              </w:rPr>
              <w:t>Cymhwyster/cymwysterau</w:t>
            </w:r>
            <w:r>
              <w:rPr>
                <w:color w:val="000000"/>
                <w:bdr w:val="nil"/>
                <w:lang w:val="cy-GB"/>
              </w:rPr>
              <w:t xml:space="preserve"> AAA perthnasol pellach.</w:t>
            </w:r>
          </w:p>
          <w:p w14:paraId="72581E4B" w14:textId="77777777" w:rsidR="004C0241" w:rsidRDefault="002E4B8A">
            <w:pPr>
              <w:numPr>
                <w:ilvl w:val="0"/>
                <w:numId w:val="18"/>
              </w:numPr>
              <w:pBdr>
                <w:left w:val="none" w:sz="0" w:space="7" w:color="auto"/>
              </w:pBdr>
              <w:ind w:hanging="436"/>
              <w:rPr>
                <w:rFonts w:ascii="Times New Roman" w:eastAsia="Times New Roman" w:hAnsi="Times New Roman" w:cs="Times New Roman"/>
                <w:color w:val="000000"/>
              </w:rPr>
            </w:pPr>
            <w:r>
              <w:rPr>
                <w:color w:val="000000"/>
                <w:bdr w:val="nil"/>
                <w:lang w:val="cy-GB"/>
              </w:rPr>
              <w:t>DPP diweddar, perthnasol a sylweddol mewn perthynas ag Anawsterau Cymdeithasol, Emosiynol ac Ymddygiadol.</w:t>
            </w:r>
          </w:p>
          <w:p w14:paraId="398F1CC8" w14:textId="77777777" w:rsidR="004C0241" w:rsidRDefault="002E4B8A">
            <w:pPr>
              <w:numPr>
                <w:ilvl w:val="0"/>
                <w:numId w:val="18"/>
              </w:numPr>
              <w:pBdr>
                <w:left w:val="none" w:sz="0" w:space="7" w:color="auto"/>
              </w:pBdr>
              <w:ind w:hanging="436"/>
              <w:rPr>
                <w:rFonts w:ascii="Times New Roman" w:eastAsia="Times New Roman" w:hAnsi="Times New Roman" w:cs="Times New Roman"/>
                <w:color w:val="000000"/>
              </w:rPr>
            </w:pPr>
            <w:r>
              <w:rPr>
                <w:color w:val="000000"/>
                <w:bdr w:val="nil"/>
                <w:lang w:val="cy-GB"/>
              </w:rPr>
              <w:t>Hyfforddiant ar ddefnyddio Ymyriad Corfforol Cyfyngol.</w:t>
            </w:r>
          </w:p>
          <w:p w14:paraId="424FF01C" w14:textId="77777777" w:rsidR="004C0241" w:rsidRDefault="002E4B8A">
            <w:pPr>
              <w:numPr>
                <w:ilvl w:val="0"/>
                <w:numId w:val="18"/>
              </w:numPr>
              <w:pBdr>
                <w:left w:val="none" w:sz="0" w:space="7" w:color="auto"/>
              </w:pBdr>
              <w:ind w:hanging="436"/>
              <w:rPr>
                <w:rFonts w:ascii="Times New Roman" w:eastAsia="Times New Roman" w:hAnsi="Times New Roman" w:cs="Times New Roman"/>
                <w:color w:val="000000"/>
              </w:rPr>
            </w:pPr>
            <w:r>
              <w:rPr>
                <w:color w:val="000000"/>
                <w:bdr w:val="nil"/>
                <w:lang w:val="cy-GB"/>
              </w:rPr>
              <w:t xml:space="preserve">Gwybodaeth am arferion ac ymchwil arloesol ym maes Anawsterau Cymdeithasol, </w:t>
            </w:r>
            <w:r>
              <w:rPr>
                <w:color w:val="000000"/>
                <w:bdr w:val="nil"/>
                <w:lang w:val="cy-GB"/>
              </w:rPr>
              <w:t>Emosiynol ac Ymddygiadol</w:t>
            </w:r>
          </w:p>
          <w:p w14:paraId="0FBB38A4" w14:textId="77777777" w:rsidR="004C0241" w:rsidRDefault="002E4B8A">
            <w:pPr>
              <w:numPr>
                <w:ilvl w:val="0"/>
                <w:numId w:val="18"/>
              </w:numPr>
              <w:pBdr>
                <w:left w:val="none" w:sz="0" w:space="7" w:color="auto"/>
              </w:pBdr>
              <w:ind w:hanging="436"/>
              <w:rPr>
                <w:rFonts w:ascii="Times New Roman" w:eastAsia="Times New Roman" w:hAnsi="Times New Roman" w:cs="Times New Roman"/>
                <w:color w:val="000000"/>
              </w:rPr>
            </w:pPr>
            <w:r>
              <w:rPr>
                <w:color w:val="000000"/>
                <w:bdr w:val="nil"/>
                <w:lang w:val="cy-GB"/>
              </w:rPr>
              <w:t>Y gallu i siarad Cymraeg.</w:t>
            </w:r>
          </w:p>
        </w:tc>
      </w:tr>
    </w:tbl>
    <w:p w14:paraId="5E014526" w14:textId="77777777" w:rsidR="004C0241" w:rsidRDefault="002E4B8A">
      <w:r>
        <w:br w:type="page"/>
      </w:r>
    </w:p>
    <w:tbl>
      <w:tblPr>
        <w:tblW w:w="10206"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2552"/>
        <w:gridCol w:w="4394"/>
        <w:gridCol w:w="3260"/>
      </w:tblGrid>
      <w:tr w:rsidR="00E6091E" w14:paraId="131F54C4" w14:textId="77777777">
        <w:tc>
          <w:tcPr>
            <w:tcW w:w="2552" w:type="dxa"/>
            <w:tcBorders>
              <w:bottom w:val="single" w:sz="4" w:space="0" w:color="000000"/>
              <w:right w:val="single" w:sz="4" w:space="0" w:color="000000"/>
            </w:tcBorders>
            <w:tcMar>
              <w:top w:w="8" w:type="dxa"/>
              <w:left w:w="108" w:type="dxa"/>
              <w:bottom w:w="8" w:type="dxa"/>
              <w:right w:w="108" w:type="dxa"/>
            </w:tcMar>
            <w:hideMark/>
          </w:tcPr>
          <w:p w14:paraId="71C6A688" w14:textId="77777777" w:rsidR="004C0241" w:rsidRDefault="002E4B8A">
            <w:pPr>
              <w:pStyle w:val="Heading4"/>
              <w:widowControl w:val="0"/>
              <w:spacing w:before="0" w:after="0"/>
              <w:rPr>
                <w:color w:val="000000"/>
                <w:sz w:val="28"/>
                <w:szCs w:val="28"/>
              </w:rPr>
            </w:pPr>
            <w:r>
              <w:rPr>
                <w:rFonts w:ascii="Arial" w:eastAsia="Arial" w:hAnsi="Arial" w:cs="Arial"/>
                <w:color w:val="000000"/>
                <w:sz w:val="28"/>
                <w:szCs w:val="28"/>
                <w:bdr w:val="nil"/>
                <w:lang w:val="cy-GB"/>
              </w:rPr>
              <w:lastRenderedPageBreak/>
              <w:t>PRIODOLEDD</w:t>
            </w:r>
          </w:p>
        </w:tc>
        <w:tc>
          <w:tcPr>
            <w:tcW w:w="4394" w:type="dxa"/>
            <w:tcBorders>
              <w:left w:val="single" w:sz="4" w:space="0" w:color="000000"/>
              <w:bottom w:val="single" w:sz="4" w:space="0" w:color="000000"/>
              <w:right w:val="single" w:sz="4" w:space="0" w:color="000000"/>
            </w:tcBorders>
            <w:tcMar>
              <w:top w:w="8" w:type="dxa"/>
              <w:left w:w="108" w:type="dxa"/>
              <w:bottom w:w="8" w:type="dxa"/>
              <w:right w:w="108" w:type="dxa"/>
            </w:tcMar>
            <w:hideMark/>
          </w:tcPr>
          <w:p w14:paraId="6CEFA68A" w14:textId="77777777" w:rsidR="004C0241" w:rsidRDefault="002E4B8A">
            <w:pPr>
              <w:pStyle w:val="Heading5"/>
              <w:keepNext/>
              <w:widowControl w:val="0"/>
              <w:spacing w:before="0" w:after="0"/>
              <w:rPr>
                <w:iCs w:val="0"/>
                <w:color w:val="000000"/>
                <w:sz w:val="28"/>
                <w:szCs w:val="28"/>
              </w:rPr>
            </w:pPr>
            <w:r>
              <w:rPr>
                <w:rFonts w:ascii="Arial" w:eastAsia="Arial" w:hAnsi="Arial" w:cs="Arial"/>
                <w:iCs w:val="0"/>
                <w:color w:val="000000"/>
                <w:sz w:val="28"/>
                <w:szCs w:val="28"/>
                <w:bdr w:val="nil"/>
                <w:lang w:val="cy-GB"/>
              </w:rPr>
              <w:t>HANFODOL</w:t>
            </w:r>
          </w:p>
        </w:tc>
        <w:tc>
          <w:tcPr>
            <w:tcW w:w="3260" w:type="dxa"/>
            <w:tcBorders>
              <w:left w:val="single" w:sz="4" w:space="0" w:color="000000"/>
              <w:bottom w:val="single" w:sz="4" w:space="0" w:color="000000"/>
            </w:tcBorders>
            <w:tcMar>
              <w:top w:w="8" w:type="dxa"/>
              <w:left w:w="108" w:type="dxa"/>
              <w:bottom w:w="8" w:type="dxa"/>
              <w:right w:w="108" w:type="dxa"/>
            </w:tcMar>
            <w:hideMark/>
          </w:tcPr>
          <w:p w14:paraId="40D4F524" w14:textId="77777777" w:rsidR="004C0241" w:rsidRDefault="002E4B8A">
            <w:pPr>
              <w:pStyle w:val="Heading5"/>
              <w:keepNext/>
              <w:widowControl w:val="0"/>
              <w:spacing w:before="0" w:after="0"/>
              <w:rPr>
                <w:iCs w:val="0"/>
                <w:color w:val="000000"/>
                <w:sz w:val="28"/>
                <w:szCs w:val="28"/>
              </w:rPr>
            </w:pPr>
            <w:r>
              <w:rPr>
                <w:rFonts w:ascii="Arial" w:eastAsia="Arial" w:hAnsi="Arial" w:cs="Arial"/>
                <w:iCs w:val="0"/>
                <w:color w:val="000000"/>
                <w:sz w:val="28"/>
                <w:szCs w:val="28"/>
                <w:bdr w:val="nil"/>
                <w:lang w:val="cy-GB"/>
              </w:rPr>
              <w:t>DYMUNOL</w:t>
            </w:r>
          </w:p>
          <w:p w14:paraId="44CD4D67" w14:textId="77777777" w:rsidR="004C0241" w:rsidRDefault="004C0241">
            <w:pPr>
              <w:rPr>
                <w:color w:val="000000"/>
              </w:rPr>
            </w:pPr>
          </w:p>
        </w:tc>
      </w:tr>
      <w:tr w:rsidR="00E6091E" w14:paraId="18716242" w14:textId="77777777">
        <w:trPr>
          <w:trHeight w:val="1500"/>
        </w:trPr>
        <w:tc>
          <w:tcPr>
            <w:tcW w:w="2552"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403AFB5" w14:textId="77777777" w:rsidR="004C0241" w:rsidRDefault="002E4B8A">
            <w:pPr>
              <w:pStyle w:val="Heading6"/>
              <w:keepNext/>
              <w:widowControl w:val="0"/>
              <w:spacing w:before="0" w:after="0"/>
              <w:jc w:val="both"/>
              <w:rPr>
                <w:color w:val="000000"/>
                <w:sz w:val="28"/>
                <w:szCs w:val="28"/>
              </w:rPr>
            </w:pPr>
            <w:r>
              <w:rPr>
                <w:rFonts w:ascii="Arial" w:eastAsia="Arial" w:hAnsi="Arial" w:cs="Arial"/>
                <w:color w:val="000000"/>
                <w:sz w:val="28"/>
                <w:szCs w:val="28"/>
                <w:bdr w:val="nil"/>
                <w:lang w:val="cy-GB"/>
              </w:rPr>
              <w:t>SGILIAU</w:t>
            </w:r>
          </w:p>
        </w:tc>
        <w:tc>
          <w:tcPr>
            <w:tcW w:w="4394"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C7877B1" w14:textId="77777777" w:rsidR="004C0241" w:rsidRDefault="002E4B8A">
            <w:pPr>
              <w:numPr>
                <w:ilvl w:val="0"/>
                <w:numId w:val="19"/>
              </w:numPr>
              <w:pBdr>
                <w:left w:val="none" w:sz="0" w:space="7" w:color="auto"/>
              </w:pBdr>
              <w:ind w:hanging="436"/>
              <w:rPr>
                <w:rFonts w:ascii="Times New Roman" w:eastAsia="Times New Roman" w:hAnsi="Times New Roman" w:cs="Times New Roman"/>
                <w:color w:val="000000"/>
              </w:rPr>
            </w:pPr>
            <w:r>
              <w:rPr>
                <w:color w:val="000000"/>
                <w:bdr w:val="nil"/>
                <w:lang w:val="cy-GB"/>
              </w:rPr>
              <w:t xml:space="preserve">Sgiliau TGCh cryf mewn perthynas â maes rheoli a'r cwricwlwm. </w:t>
            </w:r>
          </w:p>
          <w:p w14:paraId="049478FA" w14:textId="77777777" w:rsidR="004C0241" w:rsidRDefault="002E4B8A">
            <w:pPr>
              <w:numPr>
                <w:ilvl w:val="0"/>
                <w:numId w:val="19"/>
              </w:numPr>
              <w:pBdr>
                <w:left w:val="none" w:sz="0" w:space="7" w:color="auto"/>
              </w:pBdr>
              <w:ind w:hanging="436"/>
              <w:rPr>
                <w:rFonts w:ascii="Times New Roman" w:eastAsia="Times New Roman" w:hAnsi="Times New Roman" w:cs="Times New Roman"/>
                <w:color w:val="000000"/>
              </w:rPr>
            </w:pPr>
            <w:r>
              <w:rPr>
                <w:color w:val="000000"/>
                <w:bdr w:val="nil"/>
                <w:lang w:val="cy-GB"/>
              </w:rPr>
              <w:t xml:space="preserve">Y gallu i weithio'n effeithiol yn </w:t>
            </w:r>
            <w:r>
              <w:rPr>
                <w:color w:val="000000"/>
                <w:bdr w:val="nil"/>
                <w:lang w:val="cy-GB"/>
              </w:rPr>
              <w:t xml:space="preserve">rhan o garfan.  </w:t>
            </w:r>
          </w:p>
          <w:p w14:paraId="4EF1C0B9" w14:textId="77777777" w:rsidR="004C0241" w:rsidRDefault="002E4B8A">
            <w:pPr>
              <w:numPr>
                <w:ilvl w:val="0"/>
                <w:numId w:val="19"/>
              </w:numPr>
              <w:pBdr>
                <w:left w:val="none" w:sz="0" w:space="7" w:color="auto"/>
              </w:pBdr>
              <w:ind w:hanging="436"/>
              <w:rPr>
                <w:rFonts w:ascii="Times New Roman" w:eastAsia="Times New Roman" w:hAnsi="Times New Roman" w:cs="Times New Roman"/>
                <w:color w:val="000000"/>
              </w:rPr>
            </w:pPr>
            <w:r>
              <w:rPr>
                <w:color w:val="000000"/>
                <w:bdr w:val="nil"/>
                <w:lang w:val="cy-GB"/>
              </w:rPr>
              <w:t xml:space="preserve">Y gallu i ddatrys achosion o wrthdaro ac ymdrin yn sensitif â phobl. </w:t>
            </w:r>
          </w:p>
          <w:p w14:paraId="2B7B5200" w14:textId="77777777" w:rsidR="004C0241" w:rsidRDefault="002E4B8A">
            <w:pPr>
              <w:numPr>
                <w:ilvl w:val="0"/>
                <w:numId w:val="19"/>
              </w:numPr>
              <w:pBdr>
                <w:left w:val="none" w:sz="0" w:space="7" w:color="auto"/>
              </w:pBdr>
              <w:ind w:hanging="436"/>
              <w:rPr>
                <w:rFonts w:ascii="Times New Roman" w:eastAsia="Times New Roman" w:hAnsi="Times New Roman" w:cs="Times New Roman"/>
                <w:color w:val="000000"/>
              </w:rPr>
            </w:pPr>
            <w:r>
              <w:rPr>
                <w:color w:val="000000"/>
                <w:bdr w:val="nil"/>
                <w:lang w:val="cy-GB"/>
              </w:rPr>
              <w:t>Y gallu i g</w:t>
            </w:r>
            <w:r>
              <w:rPr>
                <w:color w:val="000000"/>
                <w:bdr w:val="nil"/>
                <w:lang w:val="cy-GB"/>
              </w:rPr>
              <w:t xml:space="preserve">eisio cymorth, a'i dderbyn pan fo angen.  </w:t>
            </w:r>
          </w:p>
          <w:p w14:paraId="350586D8" w14:textId="77777777" w:rsidR="004C0241" w:rsidRDefault="002E4B8A">
            <w:pPr>
              <w:numPr>
                <w:ilvl w:val="0"/>
                <w:numId w:val="19"/>
              </w:numPr>
              <w:pBdr>
                <w:left w:val="none" w:sz="0" w:space="7" w:color="auto"/>
              </w:pBdr>
              <w:ind w:hanging="436"/>
              <w:rPr>
                <w:rFonts w:ascii="Times New Roman" w:eastAsia="Times New Roman" w:hAnsi="Times New Roman" w:cs="Times New Roman"/>
                <w:color w:val="000000"/>
              </w:rPr>
            </w:pPr>
            <w:r>
              <w:rPr>
                <w:color w:val="000000"/>
                <w:bdr w:val="nil"/>
                <w:lang w:val="cy-GB"/>
              </w:rPr>
              <w:t>Y gallu i ymateb yn bwyllog i ddisgyblion sydd ag ymddygiadau heriol.</w:t>
            </w:r>
          </w:p>
        </w:tc>
        <w:tc>
          <w:tcPr>
            <w:tcW w:w="3260"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3012D2D4" w14:textId="77777777" w:rsidR="004C0241" w:rsidRDefault="002E4B8A">
            <w:pPr>
              <w:numPr>
                <w:ilvl w:val="0"/>
                <w:numId w:val="20"/>
              </w:numPr>
              <w:pBdr>
                <w:left w:val="none" w:sz="0" w:space="7" w:color="auto"/>
              </w:pBdr>
              <w:ind w:hanging="436"/>
              <w:rPr>
                <w:rFonts w:ascii="Times New Roman" w:eastAsia="Times New Roman" w:hAnsi="Times New Roman" w:cs="Times New Roman"/>
                <w:color w:val="000000"/>
              </w:rPr>
            </w:pPr>
            <w:r>
              <w:rPr>
                <w:color w:val="000000"/>
                <w:bdr w:val="nil"/>
                <w:lang w:val="cy-GB"/>
              </w:rPr>
              <w:t xml:space="preserve">Y gallu i ddadansoddi data cyflawniad </w:t>
            </w:r>
          </w:p>
          <w:p w14:paraId="5D2ED7FF" w14:textId="77777777" w:rsidR="004C0241" w:rsidRDefault="002E4B8A">
            <w:pPr>
              <w:numPr>
                <w:ilvl w:val="0"/>
                <w:numId w:val="20"/>
              </w:numPr>
              <w:pBdr>
                <w:left w:val="none" w:sz="0" w:space="7" w:color="auto"/>
              </w:pBdr>
              <w:ind w:hanging="436"/>
              <w:rPr>
                <w:rFonts w:ascii="Times New Roman" w:eastAsia="Times New Roman" w:hAnsi="Times New Roman" w:cs="Times New Roman"/>
                <w:color w:val="000000"/>
              </w:rPr>
            </w:pPr>
            <w:r>
              <w:rPr>
                <w:color w:val="000000"/>
                <w:bdr w:val="nil"/>
                <w:lang w:val="cy-GB"/>
              </w:rPr>
              <w:t xml:space="preserve">Yn hunan-ysgogi </w:t>
            </w:r>
          </w:p>
          <w:p w14:paraId="69212854" w14:textId="77777777" w:rsidR="004C0241" w:rsidRDefault="002E4B8A">
            <w:pPr>
              <w:numPr>
                <w:ilvl w:val="0"/>
                <w:numId w:val="20"/>
              </w:numPr>
              <w:pBdr>
                <w:left w:val="none" w:sz="0" w:space="7" w:color="auto"/>
              </w:pBdr>
              <w:ind w:hanging="436"/>
              <w:rPr>
                <w:rFonts w:ascii="Times New Roman" w:eastAsia="Times New Roman" w:hAnsi="Times New Roman" w:cs="Times New Roman"/>
                <w:color w:val="000000"/>
              </w:rPr>
            </w:pPr>
            <w:r>
              <w:rPr>
                <w:color w:val="000000"/>
                <w:bdr w:val="nil"/>
                <w:lang w:val="cy-GB"/>
              </w:rPr>
              <w:t xml:space="preserve">Y gallu i gymryd </w:t>
            </w:r>
            <w:r>
              <w:rPr>
                <w:color w:val="000000"/>
                <w:bdr w:val="nil"/>
                <w:lang w:val="cy-GB"/>
              </w:rPr>
              <w:t xml:space="preserve">cyfrifoldeb am eich DPP eich hun.  </w:t>
            </w:r>
          </w:p>
          <w:p w14:paraId="3814FE6D" w14:textId="77777777" w:rsidR="004C0241" w:rsidRDefault="002E4B8A">
            <w:pPr>
              <w:numPr>
                <w:ilvl w:val="0"/>
                <w:numId w:val="20"/>
              </w:numPr>
              <w:pBdr>
                <w:left w:val="none" w:sz="0" w:space="7" w:color="auto"/>
              </w:pBdr>
              <w:ind w:hanging="436"/>
              <w:rPr>
                <w:rFonts w:ascii="Times New Roman" w:eastAsia="Times New Roman" w:hAnsi="Times New Roman" w:cs="Times New Roman"/>
                <w:color w:val="000000"/>
              </w:rPr>
            </w:pPr>
            <w:r>
              <w:rPr>
                <w:color w:val="000000"/>
                <w:bdr w:val="nil"/>
                <w:lang w:val="cy-GB"/>
              </w:rPr>
              <w:t xml:space="preserve">Y gallu i weithio o dan bwysau.  </w:t>
            </w:r>
          </w:p>
        </w:tc>
      </w:tr>
      <w:tr w:rsidR="00E6091E" w14:paraId="3721FEA7" w14:textId="77777777">
        <w:trPr>
          <w:trHeight w:val="1500"/>
        </w:trPr>
        <w:tc>
          <w:tcPr>
            <w:tcW w:w="2552" w:type="dxa"/>
            <w:tcBorders>
              <w:top w:val="single" w:sz="4" w:space="0" w:color="000000"/>
              <w:right w:val="single" w:sz="4" w:space="0" w:color="000000"/>
            </w:tcBorders>
            <w:tcMar>
              <w:top w:w="8" w:type="dxa"/>
              <w:left w:w="108" w:type="dxa"/>
              <w:bottom w:w="8" w:type="dxa"/>
              <w:right w:w="108" w:type="dxa"/>
            </w:tcMar>
            <w:hideMark/>
          </w:tcPr>
          <w:p w14:paraId="50D33C77" w14:textId="77777777" w:rsidR="004C0241" w:rsidRDefault="002E4B8A">
            <w:pPr>
              <w:pStyle w:val="Heading6"/>
              <w:keepNext/>
              <w:widowControl w:val="0"/>
              <w:spacing w:before="0" w:after="0"/>
              <w:jc w:val="both"/>
              <w:rPr>
                <w:color w:val="000000"/>
                <w:sz w:val="28"/>
                <w:szCs w:val="28"/>
              </w:rPr>
            </w:pPr>
            <w:r>
              <w:rPr>
                <w:rFonts w:ascii="Arial" w:eastAsia="Arial" w:hAnsi="Arial" w:cs="Arial"/>
                <w:color w:val="000000"/>
                <w:sz w:val="28"/>
                <w:szCs w:val="28"/>
                <w:bdr w:val="nil"/>
                <w:lang w:val="cy-GB"/>
              </w:rPr>
              <w:t>PROFIAD</w:t>
            </w:r>
          </w:p>
          <w:p w14:paraId="52C38DCD" w14:textId="77777777" w:rsidR="004C0241" w:rsidRDefault="004C0241">
            <w:pPr>
              <w:rPr>
                <w:color w:val="000000"/>
              </w:rPr>
            </w:pPr>
          </w:p>
        </w:tc>
        <w:tc>
          <w:tcPr>
            <w:tcW w:w="4394"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3323D2E1" w14:textId="77777777" w:rsidR="004C0241" w:rsidRDefault="002E4B8A">
            <w:pPr>
              <w:numPr>
                <w:ilvl w:val="0"/>
                <w:numId w:val="21"/>
              </w:numPr>
              <w:pBdr>
                <w:left w:val="none" w:sz="0" w:space="7" w:color="auto"/>
              </w:pBdr>
              <w:ind w:hanging="436"/>
              <w:rPr>
                <w:rFonts w:ascii="Times New Roman" w:eastAsia="Times New Roman" w:hAnsi="Times New Roman" w:cs="Times New Roman"/>
                <w:color w:val="000000"/>
              </w:rPr>
            </w:pPr>
            <w:r>
              <w:rPr>
                <w:color w:val="000000"/>
                <w:bdr w:val="nil"/>
                <w:lang w:val="cy-GB"/>
              </w:rPr>
              <w:t>Profiad o ddarpariaeth AAA gan gynnwys lleoli Cynorthwywyr Cynnal Dysgu a staff cysylltiedig yn effeithiol.</w:t>
            </w:r>
          </w:p>
          <w:p w14:paraId="005DE0AD" w14:textId="77777777" w:rsidR="004C0241" w:rsidRDefault="002E4B8A">
            <w:pPr>
              <w:numPr>
                <w:ilvl w:val="0"/>
                <w:numId w:val="21"/>
              </w:numPr>
              <w:pBdr>
                <w:left w:val="none" w:sz="0" w:space="7" w:color="auto"/>
              </w:pBdr>
              <w:ind w:hanging="436"/>
              <w:rPr>
                <w:rFonts w:ascii="Times New Roman" w:eastAsia="Times New Roman" w:hAnsi="Times New Roman" w:cs="Times New Roman"/>
                <w:color w:val="000000"/>
              </w:rPr>
            </w:pPr>
            <w:r>
              <w:rPr>
                <w:color w:val="000000"/>
                <w:bdr w:val="nil"/>
                <w:lang w:val="cy-GB"/>
              </w:rPr>
              <w:t>Profiad o gyfrannu at broses adolygu polisi ysgol gyfan.</w:t>
            </w:r>
          </w:p>
          <w:p w14:paraId="2C8105A5" w14:textId="77777777" w:rsidR="004C0241" w:rsidRDefault="002E4B8A">
            <w:pPr>
              <w:numPr>
                <w:ilvl w:val="0"/>
                <w:numId w:val="21"/>
              </w:numPr>
              <w:pBdr>
                <w:left w:val="none" w:sz="0" w:space="7" w:color="auto"/>
              </w:pBdr>
              <w:ind w:hanging="436"/>
              <w:rPr>
                <w:rFonts w:ascii="Times New Roman" w:eastAsia="Times New Roman" w:hAnsi="Times New Roman" w:cs="Times New Roman"/>
                <w:color w:val="000000"/>
              </w:rPr>
            </w:pPr>
            <w:r>
              <w:rPr>
                <w:color w:val="000000"/>
                <w:bdr w:val="nil"/>
                <w:lang w:val="cy-GB"/>
              </w:rPr>
              <w:t>Profiad o fod yn athro/athrawes ddosbarth effeithiol yng Nghyfnodau Allweddol 3 a 4.</w:t>
            </w:r>
          </w:p>
          <w:p w14:paraId="6CC258A4" w14:textId="77777777" w:rsidR="004C0241" w:rsidRDefault="002E4B8A">
            <w:pPr>
              <w:numPr>
                <w:ilvl w:val="0"/>
                <w:numId w:val="21"/>
              </w:numPr>
              <w:pBdr>
                <w:left w:val="none" w:sz="0" w:space="7" w:color="auto"/>
              </w:pBdr>
              <w:ind w:hanging="436"/>
              <w:rPr>
                <w:rFonts w:ascii="Times New Roman" w:eastAsia="Times New Roman" w:hAnsi="Times New Roman" w:cs="Times New Roman"/>
                <w:color w:val="000000"/>
              </w:rPr>
            </w:pPr>
            <w:r>
              <w:rPr>
                <w:color w:val="000000"/>
                <w:bdr w:val="nil"/>
                <w:lang w:val="cy-GB"/>
              </w:rPr>
              <w:t>Profiad o weithio ar y cyd ac yn effeithiol gyda rhieni neu warcheidwaid ac ystod o asiantaethau.</w:t>
            </w:r>
          </w:p>
          <w:p w14:paraId="76CF81A9" w14:textId="77777777" w:rsidR="004C0241" w:rsidRDefault="002E4B8A">
            <w:pPr>
              <w:numPr>
                <w:ilvl w:val="0"/>
                <w:numId w:val="21"/>
              </w:numPr>
              <w:pBdr>
                <w:left w:val="none" w:sz="0" w:space="7" w:color="auto"/>
              </w:pBdr>
              <w:ind w:hanging="436"/>
              <w:rPr>
                <w:rFonts w:ascii="Times New Roman" w:eastAsia="Times New Roman" w:hAnsi="Times New Roman" w:cs="Times New Roman"/>
                <w:color w:val="000000"/>
              </w:rPr>
            </w:pPr>
            <w:r>
              <w:rPr>
                <w:color w:val="000000"/>
                <w:bdr w:val="nil"/>
                <w:lang w:val="cy-GB"/>
              </w:rPr>
              <w:t xml:space="preserve">Profiad o weithdrefn ADY/AAA </w:t>
            </w:r>
            <w:r>
              <w:rPr>
                <w:color w:val="000000"/>
                <w:bdr w:val="nil"/>
                <w:lang w:val="cy-GB"/>
              </w:rPr>
              <w:t>statudol (Cod Ymarfer AAA).</w:t>
            </w:r>
          </w:p>
          <w:p w14:paraId="11AE3ACA" w14:textId="77777777" w:rsidR="004C0241" w:rsidRDefault="002E4B8A">
            <w:pPr>
              <w:widowControl w:val="0"/>
              <w:numPr>
                <w:ilvl w:val="0"/>
                <w:numId w:val="21"/>
              </w:numPr>
              <w:pBdr>
                <w:left w:val="none" w:sz="0" w:space="7" w:color="auto"/>
              </w:pBdr>
              <w:ind w:hanging="436"/>
              <w:rPr>
                <w:rFonts w:ascii="Times New Roman" w:eastAsia="Times New Roman" w:hAnsi="Times New Roman" w:cs="Times New Roman"/>
                <w:color w:val="000000"/>
              </w:rPr>
            </w:pPr>
            <w:r>
              <w:rPr>
                <w:color w:val="000000"/>
                <w:bdr w:val="nil"/>
                <w:lang w:val="cy-GB"/>
              </w:rPr>
              <w:t>Profiad o gynllunio addysgu a dysgu ystod o ddisgyblion ag Anawsterau Cymdeithasol, Emosiynol ac Ymddygiadol mewn naill ai ysgol brif ffrwd neu ysgol</w:t>
            </w:r>
            <w:r>
              <w:rPr>
                <w:color w:val="000000"/>
                <w:bdr w:val="nil"/>
                <w:lang w:val="cy-GB"/>
              </w:rPr>
              <w:t xml:space="preserve"> arbennig</w:t>
            </w:r>
          </w:p>
          <w:p w14:paraId="64121DBD" w14:textId="77777777" w:rsidR="004C0241" w:rsidRDefault="004C0241">
            <w:pPr>
              <w:rPr>
                <w:color w:val="000000"/>
              </w:rPr>
            </w:pPr>
          </w:p>
        </w:tc>
        <w:tc>
          <w:tcPr>
            <w:tcW w:w="3260" w:type="dxa"/>
            <w:tcBorders>
              <w:top w:val="single" w:sz="4" w:space="0" w:color="000000"/>
              <w:left w:val="single" w:sz="4" w:space="0" w:color="000000"/>
            </w:tcBorders>
            <w:tcMar>
              <w:top w:w="8" w:type="dxa"/>
              <w:left w:w="108" w:type="dxa"/>
              <w:bottom w:w="8" w:type="dxa"/>
              <w:right w:w="108" w:type="dxa"/>
            </w:tcMar>
            <w:hideMark/>
          </w:tcPr>
          <w:p w14:paraId="260BCB01" w14:textId="77777777" w:rsidR="004C0241" w:rsidRDefault="002E4B8A">
            <w:pPr>
              <w:numPr>
                <w:ilvl w:val="0"/>
                <w:numId w:val="22"/>
              </w:numPr>
              <w:pBdr>
                <w:left w:val="none" w:sz="0" w:space="7" w:color="auto"/>
              </w:pBdr>
              <w:ind w:hanging="436"/>
              <w:rPr>
                <w:rFonts w:ascii="Times New Roman" w:eastAsia="Times New Roman" w:hAnsi="Times New Roman" w:cs="Times New Roman"/>
                <w:color w:val="000000"/>
              </w:rPr>
            </w:pPr>
            <w:r>
              <w:rPr>
                <w:color w:val="000000"/>
                <w:bdr w:val="nil"/>
                <w:lang w:val="cy-GB"/>
              </w:rPr>
              <w:t>Profiad o weithio mewn darpariaeth arbenigol ar gyfer disgyblion ag Anawsterau Cymdeithasol, Emosiynol ac Ymddygiadol.</w:t>
            </w:r>
          </w:p>
          <w:p w14:paraId="2D77BC0F" w14:textId="77777777" w:rsidR="004C0241" w:rsidRDefault="002E4B8A">
            <w:pPr>
              <w:numPr>
                <w:ilvl w:val="0"/>
                <w:numId w:val="22"/>
              </w:numPr>
              <w:pBdr>
                <w:left w:val="none" w:sz="0" w:space="7" w:color="auto"/>
              </w:pBdr>
              <w:ind w:hanging="436"/>
              <w:rPr>
                <w:rFonts w:ascii="Times New Roman" w:eastAsia="Times New Roman" w:hAnsi="Times New Roman" w:cs="Times New Roman"/>
                <w:color w:val="000000"/>
              </w:rPr>
            </w:pPr>
            <w:r>
              <w:rPr>
                <w:color w:val="000000"/>
                <w:bdr w:val="nil"/>
                <w:lang w:val="cy-GB"/>
              </w:rPr>
              <w:t>Profiad o ddarparu hyfforddiant.</w:t>
            </w:r>
          </w:p>
          <w:p w14:paraId="657644FE" w14:textId="77777777" w:rsidR="004C0241" w:rsidRDefault="002E4B8A">
            <w:pPr>
              <w:numPr>
                <w:ilvl w:val="0"/>
                <w:numId w:val="22"/>
              </w:numPr>
              <w:pBdr>
                <w:left w:val="none" w:sz="0" w:space="7" w:color="auto"/>
              </w:pBdr>
              <w:ind w:hanging="436"/>
              <w:rPr>
                <w:rFonts w:ascii="Times New Roman" w:eastAsia="Times New Roman" w:hAnsi="Times New Roman" w:cs="Times New Roman"/>
                <w:color w:val="000000"/>
              </w:rPr>
            </w:pPr>
            <w:r>
              <w:rPr>
                <w:color w:val="000000"/>
                <w:bdr w:val="nil"/>
                <w:lang w:val="cy-GB"/>
              </w:rPr>
              <w:t>Profiad o rôl strategol wrth gynnal gwaith gwella'r ysgol</w:t>
            </w:r>
          </w:p>
          <w:p w14:paraId="0541B14C" w14:textId="77777777" w:rsidR="004C0241" w:rsidRDefault="002E4B8A">
            <w:pPr>
              <w:numPr>
                <w:ilvl w:val="0"/>
                <w:numId w:val="22"/>
              </w:numPr>
              <w:pBdr>
                <w:left w:val="none" w:sz="0" w:space="7" w:color="auto"/>
              </w:pBdr>
              <w:ind w:hanging="436"/>
              <w:rPr>
                <w:rFonts w:ascii="Times New Roman" w:eastAsia="Times New Roman" w:hAnsi="Times New Roman" w:cs="Times New Roman"/>
                <w:color w:val="000000"/>
              </w:rPr>
            </w:pPr>
            <w:r>
              <w:rPr>
                <w:color w:val="000000"/>
                <w:bdr w:val="nil"/>
                <w:lang w:val="cy-GB"/>
              </w:rPr>
              <w:t>Profiad o rwydweithio proffesiynol ym maes AAA/ADY yn lleol ac yn rhanbarthol.</w:t>
            </w:r>
          </w:p>
          <w:p w14:paraId="443B6F1A" w14:textId="77777777" w:rsidR="004C0241" w:rsidRDefault="004C0241">
            <w:pPr>
              <w:rPr>
                <w:color w:val="000000"/>
              </w:rPr>
            </w:pPr>
          </w:p>
        </w:tc>
      </w:tr>
    </w:tbl>
    <w:p w14:paraId="2E332E13" w14:textId="77777777" w:rsidR="004C0241" w:rsidRDefault="004C0241"/>
    <w:p w14:paraId="7C7B6DD5" w14:textId="77777777" w:rsidR="004C0241" w:rsidRDefault="004C0241">
      <w:pPr>
        <w:jc w:val="both"/>
      </w:pPr>
    </w:p>
    <w:p w14:paraId="263189E7" w14:textId="2F99A9E2" w:rsidR="00930D08" w:rsidRDefault="00930D08">
      <w:r>
        <w:br w:type="page"/>
      </w:r>
    </w:p>
    <w:p w14:paraId="44F12D3D" w14:textId="77777777" w:rsidR="00930D08" w:rsidRDefault="00930D08" w:rsidP="00930D08">
      <w:pPr>
        <w:jc w:val="both"/>
      </w:pPr>
      <w:r>
        <w:rPr>
          <w:noProof/>
        </w:rPr>
        <w:lastRenderedPageBreak/>
        <w:drawing>
          <wp:inline distT="0" distB="0" distL="0" distR="0" wp14:anchorId="53A0CAAF" wp14:editId="5A8C8107">
            <wp:extent cx="5734050" cy="1038225"/>
            <wp:effectExtent l="0" t="0" r="0" b="0"/>
            <wp:docPr id="1" name="Picture 1" descr="RCT logo curv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7"/>
                    <a:stretch>
                      <a:fillRect/>
                    </a:stretch>
                  </pic:blipFill>
                  <pic:spPr>
                    <a:xfrm>
                      <a:off x="0" y="0"/>
                      <a:ext cx="5734050" cy="1038225"/>
                    </a:xfrm>
                    <a:prstGeom prst="rect">
                      <a:avLst/>
                    </a:prstGeom>
                  </pic:spPr>
                </pic:pic>
              </a:graphicData>
            </a:graphic>
          </wp:inline>
        </w:drawing>
      </w:r>
    </w:p>
    <w:p w14:paraId="73614790" w14:textId="77777777" w:rsidR="00930D08" w:rsidRDefault="00930D08" w:rsidP="00930D08">
      <w:pPr>
        <w:pStyle w:val="Heading1"/>
        <w:spacing w:before="0" w:after="0"/>
        <w:jc w:val="center"/>
      </w:pPr>
    </w:p>
    <w:p w14:paraId="7603474F" w14:textId="77777777" w:rsidR="00930D08" w:rsidRDefault="00930D08" w:rsidP="00930D08">
      <w:pPr>
        <w:pStyle w:val="Heading1"/>
        <w:spacing w:before="0" w:after="0"/>
        <w:jc w:val="center"/>
      </w:pPr>
    </w:p>
    <w:p w14:paraId="76D3A665" w14:textId="77777777" w:rsidR="00930D08" w:rsidRDefault="00930D08" w:rsidP="00930D08">
      <w:pPr>
        <w:pStyle w:val="Heading1"/>
        <w:spacing w:before="0" w:after="0"/>
        <w:jc w:val="center"/>
      </w:pPr>
      <w:r>
        <w:rPr>
          <w:rFonts w:ascii="Arial" w:eastAsia="Arial" w:hAnsi="Arial" w:cs="Arial"/>
          <w:caps/>
          <w:sz w:val="24"/>
          <w:szCs w:val="24"/>
        </w:rPr>
        <w:t>JOB DESCRIPTION</w:t>
      </w:r>
    </w:p>
    <w:p w14:paraId="30A364E8" w14:textId="77777777" w:rsidR="00930D08" w:rsidRDefault="00930D08" w:rsidP="00930D08"/>
    <w:tbl>
      <w:tblPr>
        <w:tblW w:w="0" w:type="auto"/>
        <w:tblInd w:w="22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87"/>
        <w:gridCol w:w="6363"/>
      </w:tblGrid>
      <w:tr w:rsidR="00930D08" w14:paraId="7E1551E4" w14:textId="77777777" w:rsidTr="00C05A9B">
        <w:tc>
          <w:tcPr>
            <w:tcW w:w="2610" w:type="dxa"/>
            <w:tcBorders>
              <w:bottom w:val="single" w:sz="6" w:space="0" w:color="000000"/>
              <w:right w:val="single" w:sz="6" w:space="0" w:color="000000"/>
            </w:tcBorders>
            <w:tcMar>
              <w:top w:w="8" w:type="dxa"/>
              <w:left w:w="108" w:type="dxa"/>
              <w:bottom w:w="8" w:type="dxa"/>
              <w:right w:w="108" w:type="dxa"/>
            </w:tcMar>
            <w:hideMark/>
          </w:tcPr>
          <w:p w14:paraId="0762E7A2" w14:textId="77777777" w:rsidR="00930D08" w:rsidRDefault="00930D08" w:rsidP="00C05A9B">
            <w:pPr>
              <w:rPr>
                <w:color w:val="000000"/>
              </w:rPr>
            </w:pPr>
            <w:r>
              <w:rPr>
                <w:b/>
                <w:bCs/>
                <w:color w:val="000000"/>
              </w:rPr>
              <w:t>Group:</w:t>
            </w:r>
          </w:p>
        </w:tc>
        <w:tc>
          <w:tcPr>
            <w:tcW w:w="6480" w:type="dxa"/>
            <w:tcBorders>
              <w:left w:val="single" w:sz="6" w:space="0" w:color="000000"/>
              <w:bottom w:val="single" w:sz="6" w:space="0" w:color="000000"/>
            </w:tcBorders>
            <w:tcMar>
              <w:top w:w="8" w:type="dxa"/>
              <w:left w:w="108" w:type="dxa"/>
              <w:bottom w:w="8" w:type="dxa"/>
              <w:right w:w="108" w:type="dxa"/>
            </w:tcMar>
            <w:hideMark/>
          </w:tcPr>
          <w:p w14:paraId="785CF309" w14:textId="77777777" w:rsidR="00930D08" w:rsidRDefault="00930D08" w:rsidP="00C05A9B">
            <w:pPr>
              <w:rPr>
                <w:color w:val="000000"/>
              </w:rPr>
            </w:pPr>
            <w:r>
              <w:rPr>
                <w:color w:val="000000"/>
              </w:rPr>
              <w:t>EDUCATION &amp; LIFELONG LEARNING</w:t>
            </w:r>
          </w:p>
          <w:p w14:paraId="20E4A186" w14:textId="77777777" w:rsidR="00930D08" w:rsidRDefault="00930D08" w:rsidP="00C05A9B">
            <w:pPr>
              <w:rPr>
                <w:color w:val="000000"/>
              </w:rPr>
            </w:pPr>
          </w:p>
        </w:tc>
      </w:tr>
      <w:tr w:rsidR="00930D08" w14:paraId="7E53E114" w14:textId="77777777" w:rsidTr="00C05A9B">
        <w:tc>
          <w:tcPr>
            <w:tcW w:w="26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2F38B39" w14:textId="77777777" w:rsidR="00930D08" w:rsidRDefault="00930D08" w:rsidP="00C05A9B">
            <w:pPr>
              <w:rPr>
                <w:color w:val="000000"/>
              </w:rPr>
            </w:pPr>
            <w:r>
              <w:rPr>
                <w:b/>
                <w:bCs/>
                <w:color w:val="000000"/>
              </w:rPr>
              <w:t>Division:</w:t>
            </w:r>
          </w:p>
        </w:tc>
        <w:tc>
          <w:tcPr>
            <w:tcW w:w="648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430B2B2" w14:textId="77777777" w:rsidR="00930D08" w:rsidRDefault="00930D08" w:rsidP="00C05A9B">
            <w:pPr>
              <w:rPr>
                <w:color w:val="000000"/>
              </w:rPr>
            </w:pPr>
            <w:r>
              <w:rPr>
                <w:color w:val="000000"/>
              </w:rPr>
              <w:t>Schools &amp; Access &amp; Inclusion</w:t>
            </w:r>
          </w:p>
          <w:p w14:paraId="7B4417D9" w14:textId="77777777" w:rsidR="00930D08" w:rsidRDefault="00930D08" w:rsidP="00C05A9B">
            <w:pPr>
              <w:rPr>
                <w:color w:val="000000"/>
              </w:rPr>
            </w:pPr>
          </w:p>
        </w:tc>
      </w:tr>
      <w:tr w:rsidR="00930D08" w14:paraId="2DF3362D" w14:textId="77777777" w:rsidTr="00C05A9B">
        <w:tc>
          <w:tcPr>
            <w:tcW w:w="26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2EEC934" w14:textId="77777777" w:rsidR="00930D08" w:rsidRDefault="00930D08" w:rsidP="00C05A9B">
            <w:pPr>
              <w:rPr>
                <w:color w:val="000000"/>
              </w:rPr>
            </w:pPr>
            <w:r>
              <w:rPr>
                <w:b/>
                <w:bCs/>
                <w:color w:val="000000"/>
              </w:rPr>
              <w:t>Section:</w:t>
            </w:r>
          </w:p>
        </w:tc>
        <w:tc>
          <w:tcPr>
            <w:tcW w:w="648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DA9C35B" w14:textId="77777777" w:rsidR="00930D08" w:rsidRDefault="00930D08" w:rsidP="00C05A9B">
            <w:pPr>
              <w:rPr>
                <w:color w:val="000000"/>
              </w:rPr>
            </w:pPr>
            <w:r>
              <w:rPr>
                <w:color w:val="000000"/>
              </w:rPr>
              <w:t>Access and Inclusion</w:t>
            </w:r>
          </w:p>
          <w:p w14:paraId="04B85074" w14:textId="77777777" w:rsidR="00930D08" w:rsidRDefault="00930D08" w:rsidP="00C05A9B">
            <w:pPr>
              <w:rPr>
                <w:color w:val="000000"/>
              </w:rPr>
            </w:pPr>
          </w:p>
        </w:tc>
      </w:tr>
      <w:tr w:rsidR="00930D08" w14:paraId="0392833E" w14:textId="77777777" w:rsidTr="00C05A9B">
        <w:tc>
          <w:tcPr>
            <w:tcW w:w="26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672337D" w14:textId="77777777" w:rsidR="00930D08" w:rsidRDefault="00930D08" w:rsidP="00C05A9B">
            <w:pPr>
              <w:rPr>
                <w:color w:val="000000"/>
              </w:rPr>
            </w:pPr>
            <w:r>
              <w:rPr>
                <w:b/>
                <w:bCs/>
                <w:color w:val="000000"/>
              </w:rPr>
              <w:t>Sub Section:</w:t>
            </w:r>
          </w:p>
          <w:p w14:paraId="462E25C4" w14:textId="77777777" w:rsidR="00930D08" w:rsidRDefault="00930D08" w:rsidP="00C05A9B">
            <w:pPr>
              <w:rPr>
                <w:color w:val="000000"/>
              </w:rPr>
            </w:pPr>
          </w:p>
        </w:tc>
        <w:tc>
          <w:tcPr>
            <w:tcW w:w="648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36BA47F" w14:textId="77777777" w:rsidR="00930D08" w:rsidRDefault="00930D08" w:rsidP="00C05A9B">
            <w:pPr>
              <w:rPr>
                <w:color w:val="000000"/>
              </w:rPr>
            </w:pPr>
            <w:r>
              <w:rPr>
                <w:color w:val="000000"/>
              </w:rPr>
              <w:t>Learning Support Service</w:t>
            </w:r>
          </w:p>
        </w:tc>
      </w:tr>
      <w:tr w:rsidR="00930D08" w14:paraId="39D31E30" w14:textId="77777777" w:rsidTr="00C05A9B">
        <w:tc>
          <w:tcPr>
            <w:tcW w:w="26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6C1929A" w14:textId="77777777" w:rsidR="00930D08" w:rsidRDefault="00930D08" w:rsidP="00C05A9B">
            <w:pPr>
              <w:rPr>
                <w:color w:val="000000"/>
              </w:rPr>
            </w:pPr>
            <w:r>
              <w:rPr>
                <w:b/>
                <w:bCs/>
                <w:color w:val="000000"/>
              </w:rPr>
              <w:t>Post Title:</w:t>
            </w:r>
          </w:p>
          <w:p w14:paraId="6B21F6CF" w14:textId="77777777" w:rsidR="00930D08" w:rsidRDefault="00930D08" w:rsidP="00C05A9B">
            <w:pPr>
              <w:rPr>
                <w:color w:val="000000"/>
              </w:rPr>
            </w:pPr>
          </w:p>
        </w:tc>
        <w:tc>
          <w:tcPr>
            <w:tcW w:w="648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1064D60" w14:textId="77777777" w:rsidR="00930D08" w:rsidRDefault="00930D08" w:rsidP="00C05A9B">
            <w:pPr>
              <w:rPr>
                <w:color w:val="000000"/>
              </w:rPr>
            </w:pPr>
            <w:r>
              <w:rPr>
                <w:color w:val="000000"/>
              </w:rPr>
              <w:t xml:space="preserve">Teacher – Social, Emotional and </w:t>
            </w:r>
            <w:proofErr w:type="spellStart"/>
            <w:r>
              <w:rPr>
                <w:color w:val="000000"/>
              </w:rPr>
              <w:t>Behavioural</w:t>
            </w:r>
            <w:proofErr w:type="spellEnd"/>
            <w:r>
              <w:rPr>
                <w:color w:val="000000"/>
              </w:rPr>
              <w:t xml:space="preserve"> Difficulties</w:t>
            </w:r>
          </w:p>
        </w:tc>
      </w:tr>
      <w:tr w:rsidR="00930D08" w14:paraId="697A801B" w14:textId="77777777" w:rsidTr="00C05A9B">
        <w:tc>
          <w:tcPr>
            <w:tcW w:w="26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339E7C2" w14:textId="77777777" w:rsidR="00930D08" w:rsidRDefault="00930D08" w:rsidP="00C05A9B">
            <w:pPr>
              <w:rPr>
                <w:color w:val="000000"/>
              </w:rPr>
            </w:pPr>
            <w:r>
              <w:rPr>
                <w:b/>
                <w:bCs/>
                <w:color w:val="000000"/>
              </w:rPr>
              <w:t>Vision Post Number:</w:t>
            </w:r>
          </w:p>
          <w:p w14:paraId="0F7CF2E4" w14:textId="77777777" w:rsidR="00930D08" w:rsidRDefault="00930D08" w:rsidP="00C05A9B">
            <w:pPr>
              <w:rPr>
                <w:color w:val="000000"/>
              </w:rPr>
            </w:pPr>
          </w:p>
        </w:tc>
        <w:tc>
          <w:tcPr>
            <w:tcW w:w="648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77EE095" w14:textId="77777777" w:rsidR="00930D08" w:rsidRDefault="00930D08" w:rsidP="00C05A9B">
            <w:pPr>
              <w:rPr>
                <w:color w:val="000000"/>
              </w:rPr>
            </w:pPr>
            <w:r>
              <w:rPr>
                <w:color w:val="000000"/>
              </w:rPr>
              <w:t xml:space="preserve">Ysgol </w:t>
            </w:r>
            <w:proofErr w:type="spellStart"/>
            <w:r>
              <w:rPr>
                <w:color w:val="000000"/>
              </w:rPr>
              <w:t>Nant</w:t>
            </w:r>
            <w:proofErr w:type="spellEnd"/>
            <w:r>
              <w:rPr>
                <w:color w:val="000000"/>
              </w:rPr>
              <w:t xml:space="preserve"> Gwyn </w:t>
            </w:r>
          </w:p>
        </w:tc>
      </w:tr>
      <w:tr w:rsidR="00930D08" w14:paraId="3D455AE7" w14:textId="77777777" w:rsidTr="00C05A9B">
        <w:tc>
          <w:tcPr>
            <w:tcW w:w="26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B916CB2" w14:textId="77777777" w:rsidR="00930D08" w:rsidRDefault="00930D08" w:rsidP="00C05A9B">
            <w:pPr>
              <w:rPr>
                <w:color w:val="000000"/>
              </w:rPr>
            </w:pPr>
            <w:r>
              <w:rPr>
                <w:b/>
                <w:bCs/>
                <w:color w:val="000000"/>
              </w:rPr>
              <w:t>Grade:</w:t>
            </w:r>
          </w:p>
          <w:p w14:paraId="350396D2" w14:textId="77777777" w:rsidR="00930D08" w:rsidRDefault="00930D08" w:rsidP="00C05A9B">
            <w:pPr>
              <w:rPr>
                <w:color w:val="000000"/>
              </w:rPr>
            </w:pPr>
          </w:p>
        </w:tc>
        <w:tc>
          <w:tcPr>
            <w:tcW w:w="648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5BDCBEE" w14:textId="77777777" w:rsidR="00930D08" w:rsidRDefault="00930D08" w:rsidP="00C05A9B">
            <w:pPr>
              <w:rPr>
                <w:color w:val="000000"/>
              </w:rPr>
            </w:pPr>
            <w:r>
              <w:rPr>
                <w:color w:val="000000"/>
              </w:rPr>
              <w:t>MPG + SEN allowance (£2001) pro rata</w:t>
            </w:r>
          </w:p>
        </w:tc>
      </w:tr>
      <w:tr w:rsidR="00930D08" w14:paraId="73FD3CDE" w14:textId="77777777" w:rsidTr="00C05A9B">
        <w:tc>
          <w:tcPr>
            <w:tcW w:w="26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8BD29E9" w14:textId="77777777" w:rsidR="00930D08" w:rsidRDefault="00930D08" w:rsidP="00C05A9B">
            <w:pPr>
              <w:rPr>
                <w:color w:val="000000"/>
              </w:rPr>
            </w:pPr>
            <w:r>
              <w:rPr>
                <w:b/>
                <w:bCs/>
                <w:color w:val="000000"/>
              </w:rPr>
              <w:t>Responsible to:</w:t>
            </w:r>
          </w:p>
          <w:p w14:paraId="7BFD88E3" w14:textId="77777777" w:rsidR="00930D08" w:rsidRDefault="00930D08" w:rsidP="00C05A9B">
            <w:pPr>
              <w:rPr>
                <w:color w:val="000000"/>
              </w:rPr>
            </w:pPr>
          </w:p>
        </w:tc>
        <w:tc>
          <w:tcPr>
            <w:tcW w:w="648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87963FA" w14:textId="77777777" w:rsidR="00930D08" w:rsidRDefault="00930D08" w:rsidP="00C05A9B">
            <w:pPr>
              <w:rPr>
                <w:color w:val="000000"/>
              </w:rPr>
            </w:pPr>
            <w:r>
              <w:rPr>
                <w:color w:val="000000"/>
              </w:rPr>
              <w:t xml:space="preserve">Headteacher and Deputy Headteacher </w:t>
            </w:r>
          </w:p>
        </w:tc>
      </w:tr>
      <w:tr w:rsidR="00930D08" w14:paraId="7DA47D50" w14:textId="77777777" w:rsidTr="00C05A9B">
        <w:tc>
          <w:tcPr>
            <w:tcW w:w="26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51502B0" w14:textId="77777777" w:rsidR="00930D08" w:rsidRDefault="00930D08" w:rsidP="00C05A9B">
            <w:pPr>
              <w:rPr>
                <w:color w:val="000000"/>
              </w:rPr>
            </w:pPr>
            <w:r>
              <w:rPr>
                <w:b/>
                <w:bCs/>
                <w:color w:val="000000"/>
              </w:rPr>
              <w:t>Post reporting to this post:</w:t>
            </w:r>
          </w:p>
          <w:p w14:paraId="22150576" w14:textId="77777777" w:rsidR="00930D08" w:rsidRDefault="00930D08" w:rsidP="00C05A9B">
            <w:pPr>
              <w:rPr>
                <w:color w:val="000000"/>
              </w:rPr>
            </w:pPr>
          </w:p>
        </w:tc>
        <w:tc>
          <w:tcPr>
            <w:tcW w:w="648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B7F4C72" w14:textId="77777777" w:rsidR="00930D08" w:rsidRDefault="00930D08" w:rsidP="00C05A9B">
            <w:pPr>
              <w:rPr>
                <w:color w:val="000000"/>
              </w:rPr>
            </w:pPr>
            <w:r>
              <w:rPr>
                <w:color w:val="000000"/>
              </w:rPr>
              <w:t xml:space="preserve">Learner Support Class support staff </w:t>
            </w:r>
          </w:p>
        </w:tc>
      </w:tr>
      <w:tr w:rsidR="00930D08" w14:paraId="3774AB22" w14:textId="77777777" w:rsidTr="00C05A9B">
        <w:tc>
          <w:tcPr>
            <w:tcW w:w="26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A686657" w14:textId="77777777" w:rsidR="00930D08" w:rsidRDefault="00930D08" w:rsidP="00C05A9B">
            <w:pPr>
              <w:rPr>
                <w:color w:val="000000"/>
              </w:rPr>
            </w:pPr>
            <w:r>
              <w:rPr>
                <w:b/>
                <w:bCs/>
                <w:color w:val="000000"/>
              </w:rPr>
              <w:t>Team:</w:t>
            </w:r>
          </w:p>
          <w:p w14:paraId="022AF040" w14:textId="77777777" w:rsidR="00930D08" w:rsidRDefault="00930D08" w:rsidP="00C05A9B">
            <w:pPr>
              <w:rPr>
                <w:color w:val="000000"/>
              </w:rPr>
            </w:pPr>
          </w:p>
        </w:tc>
        <w:tc>
          <w:tcPr>
            <w:tcW w:w="648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44F7628" w14:textId="77777777" w:rsidR="00930D08" w:rsidRDefault="00930D08" w:rsidP="00C05A9B">
            <w:pPr>
              <w:rPr>
                <w:color w:val="000000"/>
              </w:rPr>
            </w:pPr>
            <w:r>
              <w:rPr>
                <w:color w:val="000000"/>
              </w:rPr>
              <w:t>KS3/KS4</w:t>
            </w:r>
          </w:p>
        </w:tc>
      </w:tr>
      <w:tr w:rsidR="00930D08" w14:paraId="51A36828" w14:textId="77777777" w:rsidTr="00C05A9B">
        <w:tc>
          <w:tcPr>
            <w:tcW w:w="26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1D61697" w14:textId="77777777" w:rsidR="00930D08" w:rsidRDefault="00930D08" w:rsidP="00C05A9B">
            <w:pPr>
              <w:rPr>
                <w:color w:val="000000"/>
              </w:rPr>
            </w:pPr>
            <w:r>
              <w:rPr>
                <w:b/>
                <w:bCs/>
                <w:color w:val="000000"/>
              </w:rPr>
              <w:t>CRB Required Level:</w:t>
            </w:r>
          </w:p>
          <w:p w14:paraId="5D2D4D29" w14:textId="77777777" w:rsidR="00930D08" w:rsidRDefault="00930D08" w:rsidP="00C05A9B">
            <w:pPr>
              <w:rPr>
                <w:color w:val="000000"/>
              </w:rPr>
            </w:pPr>
          </w:p>
        </w:tc>
        <w:tc>
          <w:tcPr>
            <w:tcW w:w="648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DF6017A" w14:textId="77777777" w:rsidR="00930D08" w:rsidRDefault="00930D08" w:rsidP="00C05A9B">
            <w:pPr>
              <w:rPr>
                <w:color w:val="000000"/>
              </w:rPr>
            </w:pPr>
            <w:r>
              <w:rPr>
                <w:color w:val="000000"/>
              </w:rPr>
              <w:t>Enhanced.</w:t>
            </w:r>
          </w:p>
        </w:tc>
      </w:tr>
      <w:tr w:rsidR="00930D08" w14:paraId="6DB657E3" w14:textId="77777777" w:rsidTr="00C05A9B">
        <w:tc>
          <w:tcPr>
            <w:tcW w:w="26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4DFA146" w14:textId="77777777" w:rsidR="00930D08" w:rsidRDefault="00930D08" w:rsidP="00C05A9B">
            <w:pPr>
              <w:rPr>
                <w:color w:val="000000"/>
              </w:rPr>
            </w:pPr>
            <w:r>
              <w:rPr>
                <w:b/>
                <w:bCs/>
                <w:color w:val="000000"/>
              </w:rPr>
              <w:t>Location:</w:t>
            </w:r>
          </w:p>
          <w:p w14:paraId="123AACA3" w14:textId="77777777" w:rsidR="00930D08" w:rsidRDefault="00930D08" w:rsidP="00C05A9B">
            <w:pPr>
              <w:rPr>
                <w:color w:val="000000"/>
              </w:rPr>
            </w:pPr>
          </w:p>
        </w:tc>
        <w:tc>
          <w:tcPr>
            <w:tcW w:w="648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FFD9126" w14:textId="77777777" w:rsidR="00930D08" w:rsidRDefault="00930D08" w:rsidP="00C05A9B">
            <w:pPr>
              <w:rPr>
                <w:color w:val="000000"/>
              </w:rPr>
            </w:pPr>
            <w:r>
              <w:rPr>
                <w:color w:val="000000"/>
              </w:rPr>
              <w:t xml:space="preserve">Ysgol </w:t>
            </w:r>
            <w:proofErr w:type="spellStart"/>
            <w:r>
              <w:rPr>
                <w:color w:val="000000"/>
              </w:rPr>
              <w:t>Nant</w:t>
            </w:r>
            <w:proofErr w:type="spellEnd"/>
            <w:r>
              <w:rPr>
                <w:color w:val="000000"/>
              </w:rPr>
              <w:t xml:space="preserve"> Gwyn</w:t>
            </w:r>
          </w:p>
        </w:tc>
      </w:tr>
      <w:tr w:rsidR="00930D08" w14:paraId="1C482B2B" w14:textId="77777777" w:rsidTr="00C05A9B">
        <w:tc>
          <w:tcPr>
            <w:tcW w:w="2610" w:type="dxa"/>
            <w:tcBorders>
              <w:top w:val="single" w:sz="6" w:space="0" w:color="000000"/>
              <w:right w:val="single" w:sz="6" w:space="0" w:color="000000"/>
            </w:tcBorders>
            <w:tcMar>
              <w:top w:w="8" w:type="dxa"/>
              <w:left w:w="108" w:type="dxa"/>
              <w:bottom w:w="8" w:type="dxa"/>
              <w:right w:w="108" w:type="dxa"/>
            </w:tcMar>
            <w:hideMark/>
          </w:tcPr>
          <w:p w14:paraId="07568DB0" w14:textId="77777777" w:rsidR="00930D08" w:rsidRDefault="00930D08" w:rsidP="00C05A9B">
            <w:pPr>
              <w:rPr>
                <w:color w:val="000000"/>
              </w:rPr>
            </w:pPr>
            <w:r>
              <w:rPr>
                <w:b/>
                <w:bCs/>
                <w:color w:val="000000"/>
              </w:rPr>
              <w:t>Date of Description:</w:t>
            </w:r>
          </w:p>
          <w:p w14:paraId="1E8653E9" w14:textId="77777777" w:rsidR="00930D08" w:rsidRDefault="00930D08" w:rsidP="00C05A9B">
            <w:pPr>
              <w:rPr>
                <w:color w:val="000000"/>
              </w:rPr>
            </w:pPr>
          </w:p>
        </w:tc>
        <w:tc>
          <w:tcPr>
            <w:tcW w:w="6480" w:type="dxa"/>
            <w:tcBorders>
              <w:top w:val="single" w:sz="6" w:space="0" w:color="000000"/>
              <w:left w:val="single" w:sz="6" w:space="0" w:color="000000"/>
            </w:tcBorders>
            <w:tcMar>
              <w:top w:w="8" w:type="dxa"/>
              <w:left w:w="108" w:type="dxa"/>
              <w:bottom w:w="8" w:type="dxa"/>
              <w:right w:w="108" w:type="dxa"/>
            </w:tcMar>
            <w:hideMark/>
          </w:tcPr>
          <w:p w14:paraId="224DC340" w14:textId="77777777" w:rsidR="00930D08" w:rsidRDefault="00930D08" w:rsidP="00C05A9B">
            <w:pPr>
              <w:rPr>
                <w:color w:val="000000"/>
              </w:rPr>
            </w:pPr>
            <w:r>
              <w:rPr>
                <w:color w:val="000000"/>
              </w:rPr>
              <w:t xml:space="preserve">September 2022 </w:t>
            </w:r>
          </w:p>
        </w:tc>
      </w:tr>
    </w:tbl>
    <w:p w14:paraId="17ACDDF3" w14:textId="77777777" w:rsidR="00930D08" w:rsidRDefault="00930D08" w:rsidP="00930D08"/>
    <w:p w14:paraId="5DCB7823" w14:textId="77777777" w:rsidR="00930D08" w:rsidRDefault="00930D08" w:rsidP="00930D08">
      <w:r>
        <w:rPr>
          <w:b/>
          <w:bCs/>
          <w:caps/>
        </w:rPr>
        <w:t>Key Objectives</w:t>
      </w:r>
    </w:p>
    <w:p w14:paraId="61CCADC8" w14:textId="77777777" w:rsidR="00930D08" w:rsidRDefault="00930D08" w:rsidP="00930D08">
      <w:pPr>
        <w:jc w:val="both"/>
      </w:pPr>
    </w:p>
    <w:p w14:paraId="0433AE0C" w14:textId="77777777" w:rsidR="00930D08" w:rsidRDefault="00930D08" w:rsidP="00930D08">
      <w:pPr>
        <w:numPr>
          <w:ilvl w:val="0"/>
          <w:numId w:val="1"/>
        </w:numPr>
        <w:pBdr>
          <w:left w:val="none" w:sz="0" w:space="2" w:color="auto"/>
        </w:pBdr>
      </w:pPr>
      <w:r>
        <w:t xml:space="preserve">To secure high quality teaching, effective use of resources and improved standards of learning and achievement by learners with social, </w:t>
      </w:r>
      <w:proofErr w:type="gramStart"/>
      <w:r>
        <w:t>emotional</w:t>
      </w:r>
      <w:proofErr w:type="gramEnd"/>
      <w:r>
        <w:t xml:space="preserve"> and </w:t>
      </w:r>
      <w:proofErr w:type="spellStart"/>
      <w:r>
        <w:t>behavioural</w:t>
      </w:r>
      <w:proofErr w:type="spellEnd"/>
      <w:r>
        <w:t xml:space="preserve"> difficulties (SEBD)</w:t>
      </w:r>
      <w:r>
        <w:br/>
      </w:r>
    </w:p>
    <w:p w14:paraId="4DA8B469" w14:textId="77777777" w:rsidR="00930D08" w:rsidRDefault="00930D08" w:rsidP="00930D08">
      <w:pPr>
        <w:numPr>
          <w:ilvl w:val="0"/>
          <w:numId w:val="1"/>
        </w:numPr>
        <w:pBdr>
          <w:left w:val="none" w:sz="0" w:space="2" w:color="auto"/>
        </w:pBdr>
      </w:pPr>
      <w:r>
        <w:t>To be responsible for the effective management of support staff within the Learner Support Class for pupils with SEBD</w:t>
      </w:r>
      <w:r>
        <w:rPr>
          <w:color w:val="FF0000"/>
        </w:rPr>
        <w:br/>
      </w:r>
    </w:p>
    <w:p w14:paraId="5C1E06DF" w14:textId="77777777" w:rsidR="00930D08" w:rsidRDefault="00930D08" w:rsidP="00930D08">
      <w:pPr>
        <w:numPr>
          <w:ilvl w:val="0"/>
          <w:numId w:val="1"/>
        </w:numPr>
        <w:pBdr>
          <w:left w:val="none" w:sz="0" w:space="2" w:color="auto"/>
        </w:pBdr>
        <w:jc w:val="both"/>
      </w:pPr>
      <w:r>
        <w:t xml:space="preserve">To be responsible for the development, </w:t>
      </w:r>
      <w:proofErr w:type="spellStart"/>
      <w:r>
        <w:t>organisation</w:t>
      </w:r>
      <w:proofErr w:type="spellEnd"/>
      <w:r>
        <w:t xml:space="preserve">, </w:t>
      </w:r>
      <w:proofErr w:type="gramStart"/>
      <w:r>
        <w:t>review</w:t>
      </w:r>
      <w:proofErr w:type="gramEnd"/>
      <w:r>
        <w:t xml:space="preserve"> and evaluation of the SEBD provision at the school in conjunction with the Headteacher and LA.</w:t>
      </w:r>
    </w:p>
    <w:p w14:paraId="06FA73FA" w14:textId="77777777" w:rsidR="00930D08" w:rsidRDefault="00930D08" w:rsidP="00930D08">
      <w:pPr>
        <w:jc w:val="both"/>
      </w:pPr>
    </w:p>
    <w:p w14:paraId="514004ED" w14:textId="77777777" w:rsidR="00930D08" w:rsidRDefault="00930D08" w:rsidP="00930D08">
      <w:pPr>
        <w:jc w:val="both"/>
      </w:pPr>
    </w:p>
    <w:p w14:paraId="2009E066" w14:textId="77777777" w:rsidR="00930D08" w:rsidRDefault="00930D08" w:rsidP="00930D08">
      <w:pPr>
        <w:pStyle w:val="Heading2"/>
        <w:spacing w:before="0" w:after="0"/>
        <w:jc w:val="both"/>
      </w:pPr>
      <w:r>
        <w:rPr>
          <w:rFonts w:ascii="Arial" w:eastAsia="Arial" w:hAnsi="Arial" w:cs="Arial"/>
          <w:iCs w:val="0"/>
          <w:caps/>
          <w:sz w:val="24"/>
          <w:szCs w:val="24"/>
        </w:rPr>
        <w:t xml:space="preserve">Key responsibilities </w:t>
      </w:r>
    </w:p>
    <w:p w14:paraId="35F27CE6" w14:textId="77777777" w:rsidR="00930D08" w:rsidRDefault="00930D08" w:rsidP="00930D08">
      <w:pPr>
        <w:jc w:val="both"/>
      </w:pPr>
    </w:p>
    <w:p w14:paraId="32AE6736" w14:textId="77777777" w:rsidR="00930D08" w:rsidRDefault="00930D08" w:rsidP="00930D08">
      <w:pPr>
        <w:numPr>
          <w:ilvl w:val="0"/>
          <w:numId w:val="2"/>
        </w:numPr>
        <w:pBdr>
          <w:left w:val="none" w:sz="0" w:space="2" w:color="auto"/>
        </w:pBdr>
        <w:ind w:left="360"/>
      </w:pPr>
      <w:r>
        <w:t xml:space="preserve">Maintaining the smooth day to day running </w:t>
      </w:r>
      <w:r w:rsidRPr="00890531">
        <w:t>of the provision</w:t>
      </w:r>
      <w:r>
        <w:t xml:space="preserve">.  Preparing and monitoring all aspects of pupils’ work, including all specialist </w:t>
      </w:r>
      <w:proofErr w:type="spellStart"/>
      <w:r>
        <w:t>programmes</w:t>
      </w:r>
      <w:proofErr w:type="spellEnd"/>
      <w:r>
        <w:t>.</w:t>
      </w:r>
    </w:p>
    <w:p w14:paraId="67BA4C6B" w14:textId="77777777" w:rsidR="00930D08" w:rsidRDefault="00930D08" w:rsidP="00930D08">
      <w:pPr>
        <w:ind w:left="284"/>
      </w:pPr>
    </w:p>
    <w:p w14:paraId="7112A1D9" w14:textId="77777777" w:rsidR="00930D08" w:rsidRPr="00890531" w:rsidRDefault="00930D08" w:rsidP="00930D08">
      <w:pPr>
        <w:numPr>
          <w:ilvl w:val="0"/>
          <w:numId w:val="3"/>
        </w:numPr>
        <w:pBdr>
          <w:left w:val="none" w:sz="0" w:space="2" w:color="auto"/>
        </w:pBdr>
        <w:ind w:left="360"/>
        <w:rPr>
          <w:color w:val="000000" w:themeColor="text1"/>
        </w:rPr>
      </w:pPr>
      <w:r w:rsidRPr="00890531">
        <w:rPr>
          <w:color w:val="000000" w:themeColor="text1"/>
        </w:rPr>
        <w:t>Ensure to collaborate with the lead staff for Learning &amp; Teaching to ensure excellent pedagogical practices and implemented within the class.</w:t>
      </w:r>
    </w:p>
    <w:p w14:paraId="72D80122" w14:textId="77777777" w:rsidR="00930D08" w:rsidRPr="00890531" w:rsidRDefault="00930D08" w:rsidP="00930D08">
      <w:pPr>
        <w:ind w:left="720" w:hanging="720"/>
        <w:rPr>
          <w:color w:val="000000" w:themeColor="text1"/>
        </w:rPr>
      </w:pPr>
    </w:p>
    <w:p w14:paraId="63B06691" w14:textId="77777777" w:rsidR="00930D08" w:rsidRDefault="00930D08" w:rsidP="00930D08">
      <w:pPr>
        <w:numPr>
          <w:ilvl w:val="0"/>
          <w:numId w:val="4"/>
        </w:numPr>
        <w:pBdr>
          <w:left w:val="none" w:sz="0" w:space="2" w:color="auto"/>
        </w:pBdr>
        <w:ind w:left="360"/>
        <w:rPr>
          <w:caps/>
        </w:rPr>
      </w:pPr>
      <w:r w:rsidRPr="00890531">
        <w:rPr>
          <w:color w:val="000000" w:themeColor="text1"/>
        </w:rPr>
        <w:lastRenderedPageBreak/>
        <w:t>Develop and implement a diverse and enriching class</w:t>
      </w:r>
      <w:r>
        <w:rPr>
          <w:color w:val="FF0000"/>
        </w:rPr>
        <w:t xml:space="preserve"> </w:t>
      </w:r>
      <w:r>
        <w:t>timetable, with reference to the whole school timetable to ensure all pupils have access to a broad balanced and relevant experiences and activities in line with the school’s curriculum.</w:t>
      </w:r>
    </w:p>
    <w:p w14:paraId="015BB434" w14:textId="77777777" w:rsidR="00930D08" w:rsidRDefault="00930D08" w:rsidP="00930D08"/>
    <w:p w14:paraId="361CD51B" w14:textId="77777777" w:rsidR="00930D08" w:rsidRDefault="00930D08" w:rsidP="00930D08">
      <w:pPr>
        <w:numPr>
          <w:ilvl w:val="0"/>
          <w:numId w:val="5"/>
        </w:numPr>
        <w:pBdr>
          <w:left w:val="none" w:sz="0" w:space="7" w:color="auto"/>
        </w:pBdr>
        <w:ind w:left="644" w:hanging="436"/>
        <w:rPr>
          <w:rFonts w:ascii="Times New Roman" w:eastAsia="Times New Roman" w:hAnsi="Times New Roman" w:cs="Times New Roman"/>
          <w:caps/>
        </w:rPr>
      </w:pPr>
      <w:r>
        <w:t xml:space="preserve">To plan, implement, </w:t>
      </w:r>
      <w:proofErr w:type="gramStart"/>
      <w:r>
        <w:t>monitor</w:t>
      </w:r>
      <w:proofErr w:type="gramEnd"/>
      <w:r>
        <w:t xml:space="preserve"> and evaluate individual inclusion plans for all SEBD learners in the provision taking account of individual needs and abilities.</w:t>
      </w:r>
    </w:p>
    <w:p w14:paraId="0B2838B7" w14:textId="77777777" w:rsidR="00930D08" w:rsidRDefault="00930D08" w:rsidP="00930D08"/>
    <w:p w14:paraId="2114837F" w14:textId="77777777" w:rsidR="00930D08" w:rsidRDefault="00930D08" w:rsidP="00930D08">
      <w:pPr>
        <w:numPr>
          <w:ilvl w:val="0"/>
          <w:numId w:val="6"/>
        </w:numPr>
        <w:pBdr>
          <w:left w:val="none" w:sz="0" w:space="2" w:color="auto"/>
        </w:pBdr>
        <w:ind w:left="360"/>
        <w:rPr>
          <w:caps/>
        </w:rPr>
      </w:pPr>
      <w:r>
        <w:t>Teaching according to the timetable and school’s curriculum guidelines.</w:t>
      </w:r>
    </w:p>
    <w:p w14:paraId="2B056FC3" w14:textId="77777777" w:rsidR="00930D08" w:rsidRDefault="00930D08" w:rsidP="00930D08"/>
    <w:p w14:paraId="0A9D5067" w14:textId="77777777" w:rsidR="00930D08" w:rsidRDefault="00930D08" w:rsidP="00930D08">
      <w:pPr>
        <w:numPr>
          <w:ilvl w:val="0"/>
          <w:numId w:val="7"/>
        </w:numPr>
        <w:pBdr>
          <w:left w:val="none" w:sz="0" w:space="7" w:color="auto"/>
        </w:pBdr>
        <w:ind w:left="644" w:hanging="436"/>
        <w:rPr>
          <w:rFonts w:ascii="Times New Roman" w:eastAsia="Times New Roman" w:hAnsi="Times New Roman" w:cs="Times New Roman"/>
          <w:caps/>
        </w:rPr>
      </w:pPr>
      <w:r>
        <w:t>Liaising with mainstream school staff to promote effective inclusion and progress.</w:t>
      </w:r>
    </w:p>
    <w:p w14:paraId="50223A9C" w14:textId="77777777" w:rsidR="00930D08" w:rsidRDefault="00930D08" w:rsidP="00930D08"/>
    <w:p w14:paraId="4C2F5F8B" w14:textId="77777777" w:rsidR="00930D08" w:rsidRDefault="00930D08" w:rsidP="00930D08">
      <w:pPr>
        <w:numPr>
          <w:ilvl w:val="0"/>
          <w:numId w:val="8"/>
        </w:numPr>
        <w:pBdr>
          <w:left w:val="none" w:sz="0" w:space="2" w:color="auto"/>
        </w:pBdr>
        <w:ind w:left="360"/>
        <w:rPr>
          <w:caps/>
        </w:rPr>
      </w:pPr>
      <w:r>
        <w:t>Ensuring that all pupils are receiving appropriate teaching support and care, allowing them to achieve their full potential.</w:t>
      </w:r>
    </w:p>
    <w:p w14:paraId="50712E6A" w14:textId="77777777" w:rsidR="00930D08" w:rsidRDefault="00930D08" w:rsidP="00930D08"/>
    <w:p w14:paraId="210E66F6" w14:textId="77777777" w:rsidR="00930D08" w:rsidRPr="00890531" w:rsidRDefault="00930D08" w:rsidP="00930D08">
      <w:pPr>
        <w:numPr>
          <w:ilvl w:val="0"/>
          <w:numId w:val="9"/>
        </w:numPr>
        <w:pBdr>
          <w:left w:val="none" w:sz="0" w:space="2" w:color="auto"/>
        </w:pBdr>
        <w:ind w:left="360"/>
        <w:rPr>
          <w:caps/>
          <w:color w:val="000000" w:themeColor="text1"/>
        </w:rPr>
      </w:pPr>
      <w:r w:rsidRPr="00890531">
        <w:rPr>
          <w:color w:val="000000" w:themeColor="text1"/>
        </w:rPr>
        <w:t>Working in collaboration with the schools Senior Leadership Team to reduce any concerns relating to individual pupils or to class difficulties</w:t>
      </w:r>
      <w:r w:rsidRPr="00890531">
        <w:rPr>
          <w:caps/>
          <w:color w:val="000000" w:themeColor="text1"/>
        </w:rPr>
        <w:t>.</w:t>
      </w:r>
    </w:p>
    <w:p w14:paraId="4090A5A9" w14:textId="77777777" w:rsidR="00930D08" w:rsidRDefault="00930D08" w:rsidP="00930D08"/>
    <w:p w14:paraId="08302A60" w14:textId="77777777" w:rsidR="00930D08" w:rsidRPr="00890531" w:rsidRDefault="00930D08" w:rsidP="00930D08">
      <w:pPr>
        <w:numPr>
          <w:ilvl w:val="0"/>
          <w:numId w:val="10"/>
        </w:numPr>
        <w:pBdr>
          <w:left w:val="none" w:sz="0" w:space="2" w:color="auto"/>
        </w:pBdr>
        <w:ind w:left="360"/>
        <w:rPr>
          <w:caps/>
          <w:color w:val="000000" w:themeColor="text1"/>
        </w:rPr>
      </w:pPr>
      <w:r w:rsidRPr="00890531">
        <w:rPr>
          <w:color w:val="000000" w:themeColor="text1"/>
        </w:rPr>
        <w:t xml:space="preserve">To be responsible for ensuring an inclusive and inviting learning environment, in terms of relevant displays, appropriate classroom </w:t>
      </w:r>
      <w:proofErr w:type="spellStart"/>
      <w:r w:rsidRPr="00890531">
        <w:rPr>
          <w:color w:val="000000" w:themeColor="text1"/>
        </w:rPr>
        <w:t>organisation</w:t>
      </w:r>
      <w:proofErr w:type="spellEnd"/>
      <w:r w:rsidRPr="00890531">
        <w:rPr>
          <w:color w:val="000000" w:themeColor="text1"/>
        </w:rPr>
        <w:t>, ensuring that your classroom facilitates learning for learners with SEBD.</w:t>
      </w:r>
    </w:p>
    <w:p w14:paraId="3AD66085" w14:textId="77777777" w:rsidR="00930D08" w:rsidRDefault="00930D08" w:rsidP="00930D08"/>
    <w:p w14:paraId="4D419845" w14:textId="77777777" w:rsidR="00930D08" w:rsidRDefault="00930D08" w:rsidP="00930D08">
      <w:pPr>
        <w:numPr>
          <w:ilvl w:val="0"/>
          <w:numId w:val="11"/>
        </w:numPr>
        <w:pBdr>
          <w:left w:val="none" w:sz="0" w:space="2" w:color="auto"/>
        </w:pBdr>
        <w:ind w:left="360"/>
        <w:rPr>
          <w:caps/>
        </w:rPr>
      </w:pPr>
      <w:r>
        <w:t xml:space="preserve">To undertake appropriate assessment, recording and reporting for all pupils </w:t>
      </w:r>
      <w:proofErr w:type="spellStart"/>
      <w:r>
        <w:t>inline</w:t>
      </w:r>
      <w:proofErr w:type="spellEnd"/>
      <w:r>
        <w:t xml:space="preserve"> with the agreed policy.</w:t>
      </w:r>
    </w:p>
    <w:p w14:paraId="687B739E" w14:textId="77777777" w:rsidR="00930D08" w:rsidRDefault="00930D08" w:rsidP="00930D08"/>
    <w:p w14:paraId="630F6B75" w14:textId="77777777" w:rsidR="00930D08" w:rsidRDefault="00930D08" w:rsidP="00930D08">
      <w:pPr>
        <w:numPr>
          <w:ilvl w:val="0"/>
          <w:numId w:val="12"/>
        </w:numPr>
        <w:pBdr>
          <w:left w:val="none" w:sz="0" w:space="2" w:color="auto"/>
        </w:pBdr>
        <w:ind w:left="360"/>
        <w:rPr>
          <w:caps/>
        </w:rPr>
      </w:pPr>
      <w:r w:rsidRPr="00890531">
        <w:rPr>
          <w:color w:val="000000" w:themeColor="text1"/>
        </w:rPr>
        <w:t>To establish and maintain clear lines of communication with parents/</w:t>
      </w:r>
      <w:proofErr w:type="spellStart"/>
      <w:r w:rsidRPr="00890531">
        <w:rPr>
          <w:color w:val="000000" w:themeColor="text1"/>
        </w:rPr>
        <w:t>carers</w:t>
      </w:r>
      <w:proofErr w:type="spellEnd"/>
      <w:r w:rsidRPr="00890531">
        <w:rPr>
          <w:color w:val="000000" w:themeColor="text1"/>
        </w:rPr>
        <w:t>, and</w:t>
      </w:r>
      <w:r>
        <w:t>, if necessary, asking a member of the School Senior Leadership Team to support parental co-operation in complex situations.</w:t>
      </w:r>
    </w:p>
    <w:p w14:paraId="619A5965" w14:textId="77777777" w:rsidR="00930D08" w:rsidRDefault="00930D08" w:rsidP="00930D08">
      <w:pPr>
        <w:ind w:left="720"/>
      </w:pPr>
    </w:p>
    <w:p w14:paraId="79645520" w14:textId="77777777" w:rsidR="00930D08" w:rsidRPr="00890531" w:rsidRDefault="00930D08" w:rsidP="00930D08">
      <w:pPr>
        <w:numPr>
          <w:ilvl w:val="0"/>
          <w:numId w:val="13"/>
        </w:numPr>
        <w:ind w:left="360" w:hanging="434"/>
        <w:rPr>
          <w:caps/>
          <w:color w:val="000000" w:themeColor="text1"/>
        </w:rPr>
      </w:pPr>
      <w:r w:rsidRPr="00890531">
        <w:rPr>
          <w:color w:val="000000" w:themeColor="text1"/>
        </w:rPr>
        <w:t>To work in collaboration with the schools CLA officer to ensure appropriate provision for CLA pupils.</w:t>
      </w:r>
    </w:p>
    <w:p w14:paraId="192299E0" w14:textId="77777777" w:rsidR="00930D08" w:rsidRPr="00890531" w:rsidRDefault="00930D08" w:rsidP="00930D08">
      <w:pPr>
        <w:ind w:left="720"/>
        <w:rPr>
          <w:color w:val="000000" w:themeColor="text1"/>
        </w:rPr>
      </w:pPr>
    </w:p>
    <w:p w14:paraId="5F75D38E" w14:textId="77777777" w:rsidR="00930D08" w:rsidRDefault="00930D08" w:rsidP="00930D08">
      <w:pPr>
        <w:numPr>
          <w:ilvl w:val="0"/>
          <w:numId w:val="14"/>
        </w:numPr>
        <w:ind w:left="360" w:hanging="434"/>
        <w:rPr>
          <w:caps/>
        </w:rPr>
      </w:pPr>
      <w:r w:rsidRPr="00890531">
        <w:rPr>
          <w:color w:val="000000" w:themeColor="text1"/>
        </w:rPr>
        <w:t>To work in collaboration with the schools ‘Achievement and ALN’ teams to ensure a robust graduated response is implemented for all learners accessing the SEBD provision.</w:t>
      </w:r>
      <w:r>
        <w:rPr>
          <w:color w:val="FF0000"/>
        </w:rPr>
        <w:br/>
      </w:r>
    </w:p>
    <w:p w14:paraId="4641DCBB" w14:textId="77777777" w:rsidR="00930D08" w:rsidRDefault="00930D08" w:rsidP="00930D08">
      <w:pPr>
        <w:numPr>
          <w:ilvl w:val="0"/>
          <w:numId w:val="14"/>
        </w:numPr>
        <w:ind w:left="360" w:hanging="434"/>
        <w:rPr>
          <w:caps/>
        </w:rPr>
      </w:pPr>
      <w:r>
        <w:t>To implement specialist SEBD strategies with learners where necessary.</w:t>
      </w:r>
      <w:r>
        <w:br/>
      </w:r>
    </w:p>
    <w:p w14:paraId="67BDCC38" w14:textId="77777777" w:rsidR="00930D08" w:rsidRPr="003C3220" w:rsidRDefault="00930D08" w:rsidP="00930D08">
      <w:pPr>
        <w:numPr>
          <w:ilvl w:val="0"/>
          <w:numId w:val="14"/>
        </w:numPr>
        <w:ind w:left="360" w:hanging="434"/>
        <w:rPr>
          <w:caps/>
        </w:rPr>
      </w:pPr>
      <w:r>
        <w:t>To use ICT to support learning</w:t>
      </w:r>
    </w:p>
    <w:p w14:paraId="77507BD3" w14:textId="77777777" w:rsidR="00930D08" w:rsidRDefault="00930D08" w:rsidP="00930D08">
      <w:pPr>
        <w:ind w:left="360"/>
        <w:rPr>
          <w:caps/>
        </w:rPr>
      </w:pPr>
    </w:p>
    <w:p w14:paraId="65AB34AD" w14:textId="77777777" w:rsidR="00930D08" w:rsidRPr="00890531" w:rsidRDefault="00930D08" w:rsidP="00930D08">
      <w:pPr>
        <w:numPr>
          <w:ilvl w:val="0"/>
          <w:numId w:val="14"/>
        </w:numPr>
        <w:ind w:left="360" w:hanging="434"/>
        <w:rPr>
          <w:caps/>
          <w:color w:val="000000" w:themeColor="text1"/>
        </w:rPr>
      </w:pPr>
      <w:r w:rsidRPr="00890531">
        <w:rPr>
          <w:color w:val="000000" w:themeColor="text1"/>
        </w:rPr>
        <w:t>To work in collaboration with the schools ALNCO to compile information for formal assessment/annual reviews, as required by the Code of Practice.</w:t>
      </w:r>
    </w:p>
    <w:p w14:paraId="7410C7C2" w14:textId="77777777" w:rsidR="00930D08" w:rsidRPr="00890531" w:rsidRDefault="00930D08" w:rsidP="00930D08">
      <w:pPr>
        <w:pStyle w:val="ListParagraph"/>
        <w:rPr>
          <w:color w:val="000000" w:themeColor="text1"/>
        </w:rPr>
      </w:pPr>
    </w:p>
    <w:p w14:paraId="42CC416E" w14:textId="77777777" w:rsidR="00930D08" w:rsidRPr="00890531" w:rsidRDefault="00930D08" w:rsidP="00930D08">
      <w:pPr>
        <w:numPr>
          <w:ilvl w:val="0"/>
          <w:numId w:val="14"/>
        </w:numPr>
        <w:ind w:left="360" w:hanging="434"/>
        <w:rPr>
          <w:caps/>
          <w:color w:val="000000" w:themeColor="text1"/>
        </w:rPr>
      </w:pPr>
      <w:r w:rsidRPr="00890531">
        <w:rPr>
          <w:color w:val="000000" w:themeColor="text1"/>
        </w:rPr>
        <w:t xml:space="preserve">To contribute and work as part of the </w:t>
      </w:r>
      <w:proofErr w:type="gramStart"/>
      <w:r w:rsidRPr="00890531">
        <w:rPr>
          <w:color w:val="000000" w:themeColor="text1"/>
        </w:rPr>
        <w:t>schools</w:t>
      </w:r>
      <w:proofErr w:type="gramEnd"/>
      <w:r w:rsidRPr="00890531">
        <w:rPr>
          <w:color w:val="000000" w:themeColor="text1"/>
        </w:rPr>
        <w:t xml:space="preserve"> achievement team, ensuring the schools positive relationships policy is consistently applied throughout the SEBD provision</w:t>
      </w:r>
    </w:p>
    <w:p w14:paraId="30F6FECA" w14:textId="77777777" w:rsidR="00930D08" w:rsidRPr="00890531" w:rsidRDefault="00930D08" w:rsidP="00930D08">
      <w:pPr>
        <w:pStyle w:val="ListParagraph"/>
        <w:rPr>
          <w:color w:val="000000" w:themeColor="text1"/>
        </w:rPr>
      </w:pPr>
    </w:p>
    <w:p w14:paraId="0E995F75" w14:textId="77777777" w:rsidR="00930D08" w:rsidRPr="00890531" w:rsidRDefault="00930D08" w:rsidP="00930D08">
      <w:pPr>
        <w:numPr>
          <w:ilvl w:val="0"/>
          <w:numId w:val="14"/>
        </w:numPr>
        <w:ind w:left="360" w:hanging="434"/>
        <w:rPr>
          <w:caps/>
          <w:color w:val="000000" w:themeColor="text1"/>
        </w:rPr>
      </w:pPr>
      <w:r w:rsidRPr="00890531">
        <w:rPr>
          <w:color w:val="000000" w:themeColor="text1"/>
        </w:rPr>
        <w:t xml:space="preserve">To liaise and co-operate with outside agencies as required, attending meetings where required to provide up to date, accurate pupil </w:t>
      </w:r>
      <w:proofErr w:type="spellStart"/>
      <w:r w:rsidRPr="00890531">
        <w:rPr>
          <w:color w:val="000000" w:themeColor="text1"/>
        </w:rPr>
        <w:t>centred</w:t>
      </w:r>
      <w:proofErr w:type="spellEnd"/>
      <w:r w:rsidRPr="00890531">
        <w:rPr>
          <w:color w:val="000000" w:themeColor="text1"/>
        </w:rPr>
        <w:t xml:space="preserve"> information.</w:t>
      </w:r>
    </w:p>
    <w:p w14:paraId="2CEFB757" w14:textId="77777777" w:rsidR="00930D08" w:rsidRPr="00890531" w:rsidRDefault="00930D08" w:rsidP="00930D08">
      <w:pPr>
        <w:pStyle w:val="ListParagraph"/>
        <w:rPr>
          <w:color w:val="000000" w:themeColor="text1"/>
        </w:rPr>
      </w:pPr>
    </w:p>
    <w:p w14:paraId="0359420D" w14:textId="77777777" w:rsidR="00930D08" w:rsidRPr="00890531" w:rsidRDefault="00930D08" w:rsidP="00930D08">
      <w:pPr>
        <w:numPr>
          <w:ilvl w:val="0"/>
          <w:numId w:val="14"/>
        </w:numPr>
        <w:ind w:left="360" w:hanging="434"/>
        <w:rPr>
          <w:caps/>
          <w:color w:val="000000" w:themeColor="text1"/>
        </w:rPr>
      </w:pPr>
      <w:r w:rsidRPr="00890531">
        <w:rPr>
          <w:color w:val="000000" w:themeColor="text1"/>
        </w:rPr>
        <w:lastRenderedPageBreak/>
        <w:t xml:space="preserve">To keep informed about relevant policy and curriculum matters through reading and attending professional development courses. To take part and contribute to the schools professional learning </w:t>
      </w:r>
      <w:proofErr w:type="spellStart"/>
      <w:r w:rsidRPr="00890531">
        <w:rPr>
          <w:color w:val="000000" w:themeColor="text1"/>
        </w:rPr>
        <w:t>programme</w:t>
      </w:r>
      <w:proofErr w:type="spellEnd"/>
      <w:r w:rsidRPr="00890531">
        <w:rPr>
          <w:color w:val="000000" w:themeColor="text1"/>
        </w:rPr>
        <w:t>.</w:t>
      </w:r>
    </w:p>
    <w:p w14:paraId="12479E1B" w14:textId="77777777" w:rsidR="00930D08" w:rsidRDefault="00930D08" w:rsidP="00930D08">
      <w:pPr>
        <w:pStyle w:val="ListParagraph"/>
        <w:rPr>
          <w:color w:val="FF0000"/>
        </w:rPr>
      </w:pPr>
    </w:p>
    <w:p w14:paraId="608919D2" w14:textId="77777777" w:rsidR="00930D08" w:rsidRPr="00395E1F" w:rsidRDefault="00930D08" w:rsidP="00930D08">
      <w:pPr>
        <w:numPr>
          <w:ilvl w:val="0"/>
          <w:numId w:val="14"/>
        </w:numPr>
        <w:ind w:left="360" w:hanging="434"/>
        <w:rPr>
          <w:caps/>
        </w:rPr>
      </w:pPr>
      <w:r>
        <w:t>To take part in and, when relevant, lead training to up skill school staff in relation to SEBD issues.</w:t>
      </w:r>
    </w:p>
    <w:p w14:paraId="06B066FB" w14:textId="77777777" w:rsidR="00930D08" w:rsidRDefault="00930D08" w:rsidP="00930D08">
      <w:pPr>
        <w:pStyle w:val="ListParagraph"/>
      </w:pPr>
    </w:p>
    <w:p w14:paraId="386B6EEB" w14:textId="77777777" w:rsidR="00930D08" w:rsidRPr="00890531" w:rsidRDefault="00930D08" w:rsidP="00930D08">
      <w:pPr>
        <w:numPr>
          <w:ilvl w:val="0"/>
          <w:numId w:val="14"/>
        </w:numPr>
        <w:ind w:left="360" w:hanging="434"/>
        <w:rPr>
          <w:caps/>
          <w:color w:val="000000" w:themeColor="text1"/>
        </w:rPr>
      </w:pPr>
      <w:r>
        <w:t>To be responsible for the pastoral care of the pupils in your class, by being aware of absences, signs of distress, changes in home circumstances and</w:t>
      </w:r>
      <w:r w:rsidRPr="00890531">
        <w:rPr>
          <w:color w:val="000000" w:themeColor="text1"/>
        </w:rPr>
        <w:t xml:space="preserve"> to discuss any changes to the relevant staff.</w:t>
      </w:r>
    </w:p>
    <w:p w14:paraId="0C8B0F02" w14:textId="77777777" w:rsidR="00930D08" w:rsidRPr="00890531" w:rsidRDefault="00930D08" w:rsidP="00930D08">
      <w:pPr>
        <w:pStyle w:val="ListParagraph"/>
        <w:rPr>
          <w:color w:val="000000" w:themeColor="text1"/>
        </w:rPr>
      </w:pPr>
    </w:p>
    <w:p w14:paraId="4DCB66D7" w14:textId="77777777" w:rsidR="00930D08" w:rsidRPr="00890531" w:rsidRDefault="00930D08" w:rsidP="00930D08">
      <w:pPr>
        <w:numPr>
          <w:ilvl w:val="0"/>
          <w:numId w:val="14"/>
        </w:numPr>
        <w:ind w:left="360" w:hanging="434"/>
        <w:rPr>
          <w:caps/>
          <w:color w:val="000000" w:themeColor="text1"/>
        </w:rPr>
      </w:pPr>
      <w:r w:rsidRPr="00890531">
        <w:rPr>
          <w:color w:val="000000" w:themeColor="text1"/>
        </w:rPr>
        <w:t>To participate in an annual review of your role and performance.</w:t>
      </w:r>
    </w:p>
    <w:p w14:paraId="0F3518E8" w14:textId="77777777" w:rsidR="00930D08" w:rsidRPr="00890531" w:rsidRDefault="00930D08" w:rsidP="00930D08">
      <w:pPr>
        <w:pStyle w:val="ListParagraph"/>
        <w:rPr>
          <w:color w:val="000000" w:themeColor="text1"/>
        </w:rPr>
      </w:pPr>
    </w:p>
    <w:p w14:paraId="030924BF" w14:textId="77777777" w:rsidR="00930D08" w:rsidRPr="00890531" w:rsidRDefault="00930D08" w:rsidP="00930D08">
      <w:pPr>
        <w:numPr>
          <w:ilvl w:val="0"/>
          <w:numId w:val="14"/>
        </w:numPr>
        <w:ind w:left="360" w:hanging="434"/>
        <w:rPr>
          <w:caps/>
          <w:color w:val="000000" w:themeColor="text1"/>
        </w:rPr>
      </w:pPr>
      <w:r w:rsidRPr="00890531">
        <w:rPr>
          <w:color w:val="000000" w:themeColor="text1"/>
        </w:rPr>
        <w:t>To contribute to whole school inset.</w:t>
      </w:r>
    </w:p>
    <w:p w14:paraId="10D36A2A" w14:textId="77777777" w:rsidR="00930D08" w:rsidRPr="00890531" w:rsidRDefault="00930D08" w:rsidP="00930D08">
      <w:pPr>
        <w:pStyle w:val="ListParagraph"/>
        <w:rPr>
          <w:color w:val="000000" w:themeColor="text1"/>
        </w:rPr>
      </w:pPr>
    </w:p>
    <w:p w14:paraId="199C7846" w14:textId="77777777" w:rsidR="00930D08" w:rsidRPr="00890531" w:rsidRDefault="00930D08" w:rsidP="00930D08">
      <w:pPr>
        <w:numPr>
          <w:ilvl w:val="0"/>
          <w:numId w:val="14"/>
        </w:numPr>
        <w:ind w:left="360" w:hanging="434"/>
        <w:rPr>
          <w:caps/>
          <w:color w:val="000000" w:themeColor="text1"/>
        </w:rPr>
      </w:pPr>
      <w:r w:rsidRPr="00890531">
        <w:rPr>
          <w:color w:val="000000" w:themeColor="text1"/>
        </w:rPr>
        <w:t>To line manage SEBD provision LSAs.</w:t>
      </w:r>
    </w:p>
    <w:p w14:paraId="22BEC396" w14:textId="77777777" w:rsidR="00930D08" w:rsidRPr="00890531" w:rsidRDefault="00930D08" w:rsidP="00930D08">
      <w:pPr>
        <w:pStyle w:val="ListParagraph"/>
        <w:rPr>
          <w:color w:val="000000" w:themeColor="text1"/>
        </w:rPr>
      </w:pPr>
    </w:p>
    <w:p w14:paraId="0B622724" w14:textId="77777777" w:rsidR="00930D08" w:rsidRPr="00890531" w:rsidRDefault="00930D08" w:rsidP="00930D08">
      <w:pPr>
        <w:numPr>
          <w:ilvl w:val="0"/>
          <w:numId w:val="14"/>
        </w:numPr>
        <w:ind w:left="360" w:hanging="434"/>
        <w:rPr>
          <w:caps/>
          <w:color w:val="000000" w:themeColor="text1"/>
        </w:rPr>
      </w:pPr>
      <w:r w:rsidRPr="00890531">
        <w:rPr>
          <w:color w:val="000000" w:themeColor="text1"/>
        </w:rPr>
        <w:t>To model excellent teaching strategies for LSAs in relation to individual pupils</w:t>
      </w:r>
    </w:p>
    <w:p w14:paraId="4F8434CB" w14:textId="77777777" w:rsidR="00930D08" w:rsidRPr="00890531" w:rsidRDefault="00930D08" w:rsidP="00930D08">
      <w:pPr>
        <w:pStyle w:val="ListParagraph"/>
        <w:rPr>
          <w:color w:val="000000" w:themeColor="text1"/>
        </w:rPr>
      </w:pPr>
    </w:p>
    <w:p w14:paraId="1DEA29BD" w14:textId="77777777" w:rsidR="00930D08" w:rsidRPr="00890531" w:rsidRDefault="00930D08" w:rsidP="00930D08">
      <w:pPr>
        <w:numPr>
          <w:ilvl w:val="0"/>
          <w:numId w:val="14"/>
        </w:numPr>
        <w:ind w:left="360" w:hanging="434"/>
        <w:rPr>
          <w:caps/>
          <w:color w:val="000000" w:themeColor="text1"/>
        </w:rPr>
      </w:pPr>
      <w:r w:rsidRPr="00890531">
        <w:rPr>
          <w:color w:val="000000" w:themeColor="text1"/>
        </w:rPr>
        <w:t>To comply with and implement all safeguarding policy and procedures.</w:t>
      </w:r>
    </w:p>
    <w:p w14:paraId="3B4FF0E8" w14:textId="77777777" w:rsidR="00930D08" w:rsidRPr="00890531" w:rsidRDefault="00930D08" w:rsidP="00930D08">
      <w:pPr>
        <w:pStyle w:val="ListParagraph"/>
        <w:rPr>
          <w:color w:val="000000" w:themeColor="text1"/>
        </w:rPr>
      </w:pPr>
    </w:p>
    <w:p w14:paraId="04D9C56F" w14:textId="77777777" w:rsidR="00930D08" w:rsidRPr="00890531" w:rsidRDefault="00930D08" w:rsidP="00930D08">
      <w:pPr>
        <w:numPr>
          <w:ilvl w:val="0"/>
          <w:numId w:val="14"/>
        </w:numPr>
        <w:ind w:left="360" w:hanging="434"/>
        <w:rPr>
          <w:caps/>
          <w:color w:val="000000" w:themeColor="text1"/>
        </w:rPr>
      </w:pPr>
      <w:r w:rsidRPr="00890531">
        <w:rPr>
          <w:color w:val="000000" w:themeColor="text1"/>
        </w:rPr>
        <w:t>To be aware and implement your health and safety responsibilities as an employee and where appropriate, any additional specialist or managerial health and safety responsibilities as defined in the school’s health and safety policy and procedures.</w:t>
      </w:r>
    </w:p>
    <w:p w14:paraId="3177DBF0" w14:textId="77777777" w:rsidR="00930D08" w:rsidRPr="00890531" w:rsidRDefault="00930D08" w:rsidP="00930D08">
      <w:pPr>
        <w:pStyle w:val="ListParagraph"/>
        <w:rPr>
          <w:color w:val="000000" w:themeColor="text1"/>
        </w:rPr>
      </w:pPr>
    </w:p>
    <w:p w14:paraId="5E3D4AE5" w14:textId="77777777" w:rsidR="00930D08" w:rsidRPr="005C11C5" w:rsidRDefault="00930D08" w:rsidP="00930D08">
      <w:pPr>
        <w:numPr>
          <w:ilvl w:val="0"/>
          <w:numId w:val="14"/>
        </w:numPr>
        <w:ind w:left="360" w:hanging="434"/>
        <w:rPr>
          <w:caps/>
        </w:rPr>
      </w:pPr>
      <w:r w:rsidRPr="00890531">
        <w:rPr>
          <w:color w:val="000000" w:themeColor="text1"/>
        </w:rPr>
        <w:t xml:space="preserve">To hold Personal </w:t>
      </w:r>
      <w:proofErr w:type="spellStart"/>
      <w:r w:rsidRPr="00890531">
        <w:rPr>
          <w:color w:val="000000" w:themeColor="text1"/>
        </w:rPr>
        <w:t>Centred</w:t>
      </w:r>
      <w:proofErr w:type="spellEnd"/>
      <w:r w:rsidRPr="00890531">
        <w:rPr>
          <w:color w:val="000000" w:themeColor="text1"/>
        </w:rPr>
        <w:t xml:space="preserve"> meetings with relevant stakeholders in line with IDP processes under the requirements of the ALN Code.</w:t>
      </w:r>
      <w:r w:rsidRPr="005C11C5">
        <w:rPr>
          <w:color w:val="FF0000"/>
        </w:rPr>
        <w:br/>
      </w:r>
    </w:p>
    <w:p w14:paraId="706F22AF" w14:textId="77777777" w:rsidR="00930D08" w:rsidRDefault="00930D08" w:rsidP="00930D08">
      <w:pPr>
        <w:ind w:left="720" w:hanging="720"/>
      </w:pPr>
    </w:p>
    <w:p w14:paraId="72927833" w14:textId="77777777" w:rsidR="00930D08" w:rsidRDefault="00930D08" w:rsidP="00930D08">
      <w:pPr>
        <w:jc w:val="both"/>
      </w:pPr>
    </w:p>
    <w:p w14:paraId="781A3AA1" w14:textId="77777777" w:rsidR="00930D08" w:rsidRDefault="00930D08" w:rsidP="00930D08">
      <w:pPr>
        <w:jc w:val="both"/>
      </w:pPr>
    </w:p>
    <w:p w14:paraId="2148274E" w14:textId="77777777" w:rsidR="00930D08" w:rsidRDefault="00930D08" w:rsidP="00930D08">
      <w:pPr>
        <w:jc w:val="both"/>
      </w:pPr>
      <w:r>
        <w:t xml:space="preserve">To undertake such duties and responsibilities commensurate with </w:t>
      </w:r>
      <w:proofErr w:type="gramStart"/>
      <w:r>
        <w:t>the your</w:t>
      </w:r>
      <w:proofErr w:type="gramEnd"/>
      <w:r>
        <w:t xml:space="preserve"> role, as may be reasonably required by Access and Inclusion in agreement with the Headteacher.</w:t>
      </w:r>
    </w:p>
    <w:p w14:paraId="681895B4" w14:textId="77777777" w:rsidR="00930D08" w:rsidRDefault="00930D08" w:rsidP="00930D08">
      <w:pPr>
        <w:jc w:val="both"/>
      </w:pPr>
    </w:p>
    <w:p w14:paraId="12340757" w14:textId="77777777" w:rsidR="00930D08" w:rsidRDefault="00930D08" w:rsidP="00930D08">
      <w:pPr>
        <w:jc w:val="both"/>
      </w:pPr>
      <w:r>
        <w:rPr>
          <w:b/>
          <w:bCs/>
        </w:rPr>
        <w:t>THE CONTENTS OF THE DOCUMENT WILL BE THE SUBJECT TO REVIEW FROM TIME TO TIME IN CONSULTATION WITH THE POSTHOLDER.  JOB DESCRIPTIONS MAY BE AMENDED TO REFLECT AND RECORD SUCH CHANGES.</w:t>
      </w:r>
    </w:p>
    <w:p w14:paraId="710A4C20" w14:textId="77777777" w:rsidR="00930D08" w:rsidRDefault="00930D08" w:rsidP="00930D08">
      <w:pPr>
        <w:jc w:val="both"/>
      </w:pPr>
    </w:p>
    <w:p w14:paraId="33175851" w14:textId="77777777" w:rsidR="00930D08" w:rsidRDefault="00930D08" w:rsidP="00930D08">
      <w:pPr>
        <w:jc w:val="both"/>
      </w:pPr>
      <w:r>
        <w:rPr>
          <w:b/>
          <w:bCs/>
        </w:rPr>
        <w:t>Protecting Children and Vulnerable Adults is a core responsibility of all staff.  Staff are expected to alert their line manager to any concerns they may have regarding the abuse or inappropriate treatment of a Child or Young Person, or Vulnerable adult.</w:t>
      </w:r>
    </w:p>
    <w:p w14:paraId="21A3FC76" w14:textId="77777777" w:rsidR="00930D08" w:rsidRDefault="00930D08" w:rsidP="00930D08"/>
    <w:p w14:paraId="2B18F6F6" w14:textId="77777777" w:rsidR="00930D08" w:rsidRDefault="00930D08" w:rsidP="00930D08">
      <w:pPr>
        <w:rPr>
          <w:sz w:val="22"/>
          <w:szCs w:val="22"/>
        </w:rPr>
      </w:pPr>
    </w:p>
    <w:p w14:paraId="77C708C4" w14:textId="77777777" w:rsidR="00930D08" w:rsidRDefault="00930D08" w:rsidP="00930D08">
      <w:pPr>
        <w:jc w:val="both"/>
      </w:pPr>
    </w:p>
    <w:p w14:paraId="29A83965" w14:textId="77777777" w:rsidR="00930D08" w:rsidRDefault="00930D08" w:rsidP="00930D08">
      <w:pPr>
        <w:jc w:val="both"/>
      </w:pPr>
    </w:p>
    <w:p w14:paraId="35AEAAA3" w14:textId="77777777" w:rsidR="00930D08" w:rsidRDefault="00930D08" w:rsidP="00930D08">
      <w:pPr>
        <w:jc w:val="both"/>
      </w:pPr>
    </w:p>
    <w:p w14:paraId="08D50BFB" w14:textId="77777777" w:rsidR="00930D08" w:rsidRDefault="00930D08" w:rsidP="00930D08">
      <w:pPr>
        <w:jc w:val="both"/>
      </w:pPr>
    </w:p>
    <w:p w14:paraId="70394AB6" w14:textId="77777777" w:rsidR="00930D08" w:rsidRDefault="00930D08" w:rsidP="00930D08">
      <w:pPr>
        <w:jc w:val="both"/>
      </w:pPr>
    </w:p>
    <w:p w14:paraId="60F4209A" w14:textId="77777777" w:rsidR="00930D08" w:rsidRDefault="00930D08" w:rsidP="00930D08">
      <w:pPr>
        <w:jc w:val="both"/>
      </w:pPr>
    </w:p>
    <w:p w14:paraId="109390C9" w14:textId="77777777" w:rsidR="00930D08" w:rsidRDefault="00930D08" w:rsidP="00930D08">
      <w:pPr>
        <w:jc w:val="both"/>
      </w:pPr>
    </w:p>
    <w:p w14:paraId="08262486" w14:textId="77777777" w:rsidR="00930D08" w:rsidRDefault="00930D08" w:rsidP="00930D08">
      <w:pPr>
        <w:jc w:val="both"/>
      </w:pPr>
    </w:p>
    <w:p w14:paraId="3A53D051" w14:textId="77777777" w:rsidR="00930D08" w:rsidRDefault="00930D08" w:rsidP="00930D08">
      <w:pPr>
        <w:jc w:val="both"/>
      </w:pPr>
    </w:p>
    <w:p w14:paraId="3C6B90A3" w14:textId="77777777" w:rsidR="00930D08" w:rsidRDefault="00930D08" w:rsidP="00930D08">
      <w:pPr>
        <w:jc w:val="both"/>
      </w:pPr>
    </w:p>
    <w:p w14:paraId="0598958F" w14:textId="77777777" w:rsidR="00930D08" w:rsidRDefault="00930D08" w:rsidP="00930D08">
      <w:pPr>
        <w:jc w:val="both"/>
      </w:pPr>
    </w:p>
    <w:p w14:paraId="49AE4858" w14:textId="77777777" w:rsidR="00930D08" w:rsidRDefault="00930D08" w:rsidP="00930D08">
      <w:pPr>
        <w:jc w:val="both"/>
      </w:pPr>
    </w:p>
    <w:p w14:paraId="3E1A370E" w14:textId="77777777" w:rsidR="00930D08" w:rsidRDefault="00930D08" w:rsidP="00930D08">
      <w:pPr>
        <w:jc w:val="both"/>
      </w:pPr>
    </w:p>
    <w:p w14:paraId="0EBEDAD2" w14:textId="77777777" w:rsidR="00930D08" w:rsidRDefault="00930D08" w:rsidP="00930D08">
      <w:pPr>
        <w:jc w:val="both"/>
      </w:pPr>
    </w:p>
    <w:p w14:paraId="4ADD6FBF" w14:textId="77777777" w:rsidR="00930D08" w:rsidRDefault="00930D08" w:rsidP="00930D08">
      <w:pPr>
        <w:jc w:val="both"/>
      </w:pPr>
    </w:p>
    <w:p w14:paraId="2C14DAD7" w14:textId="77777777" w:rsidR="00930D08" w:rsidRDefault="00930D08" w:rsidP="00930D08">
      <w:pPr>
        <w:jc w:val="center"/>
      </w:pPr>
      <w:r>
        <w:rPr>
          <w:noProof/>
        </w:rPr>
        <w:drawing>
          <wp:inline distT="0" distB="0" distL="0" distR="0" wp14:anchorId="5B3EC122" wp14:editId="11841C28">
            <wp:extent cx="506730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8"/>
                    <a:stretch>
                      <a:fillRect/>
                    </a:stretch>
                  </pic:blipFill>
                  <pic:spPr>
                    <a:xfrm>
                      <a:off x="0" y="0"/>
                      <a:ext cx="5067300" cy="781050"/>
                    </a:xfrm>
                    <a:prstGeom prst="rect">
                      <a:avLst/>
                    </a:prstGeom>
                  </pic:spPr>
                </pic:pic>
              </a:graphicData>
            </a:graphic>
          </wp:inline>
        </w:drawing>
      </w:r>
    </w:p>
    <w:p w14:paraId="371C2586" w14:textId="77777777" w:rsidR="00930D08" w:rsidRDefault="00930D08" w:rsidP="00930D08">
      <w:pPr>
        <w:jc w:val="center"/>
      </w:pPr>
    </w:p>
    <w:p w14:paraId="4DD86117" w14:textId="77777777" w:rsidR="00930D08" w:rsidRDefault="00930D08" w:rsidP="00930D08">
      <w:pPr>
        <w:jc w:val="center"/>
      </w:pPr>
      <w:r>
        <w:rPr>
          <w:b/>
          <w:bCs/>
        </w:rPr>
        <w:t>PERSON SPECIFICATION</w:t>
      </w:r>
    </w:p>
    <w:p w14:paraId="0111A047" w14:textId="77777777" w:rsidR="00930D08" w:rsidRDefault="00930D08" w:rsidP="00930D08">
      <w:pPr>
        <w:jc w:val="both"/>
      </w:pPr>
    </w:p>
    <w:p w14:paraId="1C3E6D02" w14:textId="77777777" w:rsidR="00930D08" w:rsidRDefault="00930D08" w:rsidP="00930D08">
      <w:pPr>
        <w:jc w:val="both"/>
      </w:pPr>
      <w:r>
        <w:rPr>
          <w:b/>
          <w:bCs/>
        </w:rPr>
        <w:t xml:space="preserve">This Person Specification sets out the knowledge and / or qualifications, </w:t>
      </w:r>
      <w:proofErr w:type="gramStart"/>
      <w:r>
        <w:rPr>
          <w:b/>
          <w:bCs/>
        </w:rPr>
        <w:t>past experience</w:t>
      </w:r>
      <w:proofErr w:type="gramEnd"/>
      <w:r>
        <w:rPr>
          <w:b/>
          <w:bCs/>
        </w:rPr>
        <w:t xml:space="preserve"> and personal competencies that would be ideal for this particular post.</w:t>
      </w:r>
    </w:p>
    <w:p w14:paraId="21E89576" w14:textId="77777777" w:rsidR="00930D08" w:rsidRDefault="00930D08" w:rsidP="00930D08">
      <w:r>
        <w:t xml:space="preserve">The </w:t>
      </w:r>
      <w:r>
        <w:rPr>
          <w:b/>
          <w:bCs/>
        </w:rPr>
        <w:t>Knowledge/ Qualifications and Experience</w:t>
      </w:r>
      <w:r>
        <w:t xml:space="preserve"> sections describe what is required in terms of the technical ability that is needed to do this job successfully.</w:t>
      </w:r>
    </w:p>
    <w:p w14:paraId="72BA8387" w14:textId="77777777" w:rsidR="00930D08" w:rsidRDefault="00930D08" w:rsidP="00930D08"/>
    <w:p w14:paraId="7854C850" w14:textId="77777777" w:rsidR="00930D08" w:rsidRDefault="00930D08" w:rsidP="00930D08">
      <w:r>
        <w:t xml:space="preserve">The </w:t>
      </w:r>
      <w:r>
        <w:rPr>
          <w:b/>
          <w:bCs/>
        </w:rPr>
        <w:t>Competencies</w:t>
      </w:r>
      <w:r>
        <w:t xml:space="preserve"> section describes the kinds of non-technical skills, </w:t>
      </w:r>
      <w:proofErr w:type="gramStart"/>
      <w:r>
        <w:t>abilities</w:t>
      </w:r>
      <w:proofErr w:type="gramEnd"/>
      <w:r>
        <w:t xml:space="preserve"> and personal characteristics that the ideal person for this particular role would have. The competencies describe how that person would ideally work with other people and how they would approach their responsibilities.</w:t>
      </w:r>
    </w:p>
    <w:p w14:paraId="6795ADCE" w14:textId="77777777" w:rsidR="00930D08" w:rsidRDefault="00930D08" w:rsidP="00930D08"/>
    <w:tbl>
      <w:tblPr>
        <w:tblW w:w="10206"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2552"/>
        <w:gridCol w:w="4394"/>
        <w:gridCol w:w="3260"/>
      </w:tblGrid>
      <w:tr w:rsidR="00930D08" w14:paraId="04A687AA" w14:textId="77777777" w:rsidTr="00C05A9B">
        <w:tc>
          <w:tcPr>
            <w:tcW w:w="2552" w:type="dxa"/>
            <w:tcBorders>
              <w:bottom w:val="single" w:sz="4" w:space="0" w:color="000000"/>
              <w:right w:val="single" w:sz="4" w:space="0" w:color="000000"/>
            </w:tcBorders>
            <w:tcMar>
              <w:top w:w="8" w:type="dxa"/>
              <w:left w:w="108" w:type="dxa"/>
              <w:bottom w:w="8" w:type="dxa"/>
              <w:right w:w="108" w:type="dxa"/>
            </w:tcMar>
            <w:hideMark/>
          </w:tcPr>
          <w:p w14:paraId="7439A4B4" w14:textId="77777777" w:rsidR="00930D08" w:rsidRDefault="00930D08" w:rsidP="00C05A9B">
            <w:pPr>
              <w:pStyle w:val="Heading4"/>
              <w:widowControl w:val="0"/>
              <w:spacing w:before="0" w:after="0"/>
              <w:rPr>
                <w:color w:val="000000"/>
                <w:sz w:val="28"/>
                <w:szCs w:val="28"/>
              </w:rPr>
            </w:pPr>
            <w:r>
              <w:rPr>
                <w:rFonts w:ascii="Arial" w:eastAsia="Arial" w:hAnsi="Arial" w:cs="Arial"/>
                <w:color w:val="000000"/>
                <w:sz w:val="28"/>
                <w:szCs w:val="28"/>
              </w:rPr>
              <w:lastRenderedPageBreak/>
              <w:t>ATTRIBUTE</w:t>
            </w:r>
          </w:p>
        </w:tc>
        <w:tc>
          <w:tcPr>
            <w:tcW w:w="4394" w:type="dxa"/>
            <w:tcBorders>
              <w:left w:val="single" w:sz="4" w:space="0" w:color="000000"/>
              <w:bottom w:val="single" w:sz="4" w:space="0" w:color="000000"/>
              <w:right w:val="single" w:sz="4" w:space="0" w:color="000000"/>
            </w:tcBorders>
            <w:tcMar>
              <w:top w:w="8" w:type="dxa"/>
              <w:left w:w="108" w:type="dxa"/>
              <w:bottom w:w="8" w:type="dxa"/>
              <w:right w:w="108" w:type="dxa"/>
            </w:tcMar>
            <w:hideMark/>
          </w:tcPr>
          <w:p w14:paraId="62708AAB" w14:textId="77777777" w:rsidR="00930D08" w:rsidRDefault="00930D08" w:rsidP="00C05A9B">
            <w:pPr>
              <w:pStyle w:val="Heading5"/>
              <w:keepNext/>
              <w:widowControl w:val="0"/>
              <w:spacing w:before="0" w:after="0"/>
              <w:rPr>
                <w:iCs w:val="0"/>
                <w:color w:val="000000"/>
                <w:sz w:val="28"/>
                <w:szCs w:val="28"/>
              </w:rPr>
            </w:pPr>
            <w:r>
              <w:rPr>
                <w:rFonts w:ascii="Arial" w:eastAsia="Arial" w:hAnsi="Arial" w:cs="Arial"/>
                <w:iCs w:val="0"/>
                <w:color w:val="000000"/>
                <w:sz w:val="28"/>
                <w:szCs w:val="28"/>
              </w:rPr>
              <w:t>ESSENTIAL</w:t>
            </w:r>
          </w:p>
        </w:tc>
        <w:tc>
          <w:tcPr>
            <w:tcW w:w="3260" w:type="dxa"/>
            <w:tcBorders>
              <w:left w:val="single" w:sz="4" w:space="0" w:color="000000"/>
              <w:bottom w:val="single" w:sz="4" w:space="0" w:color="000000"/>
            </w:tcBorders>
            <w:tcMar>
              <w:top w:w="8" w:type="dxa"/>
              <w:left w:w="108" w:type="dxa"/>
              <w:bottom w:w="8" w:type="dxa"/>
              <w:right w:w="108" w:type="dxa"/>
            </w:tcMar>
            <w:hideMark/>
          </w:tcPr>
          <w:p w14:paraId="1284B6F0" w14:textId="77777777" w:rsidR="00930D08" w:rsidRDefault="00930D08" w:rsidP="00C05A9B">
            <w:pPr>
              <w:pStyle w:val="Heading5"/>
              <w:keepNext/>
              <w:widowControl w:val="0"/>
              <w:spacing w:before="0" w:after="0"/>
              <w:rPr>
                <w:iCs w:val="0"/>
                <w:color w:val="000000"/>
                <w:sz w:val="28"/>
                <w:szCs w:val="28"/>
              </w:rPr>
            </w:pPr>
            <w:r>
              <w:rPr>
                <w:rFonts w:ascii="Arial" w:eastAsia="Arial" w:hAnsi="Arial" w:cs="Arial"/>
                <w:iCs w:val="0"/>
                <w:color w:val="000000"/>
                <w:sz w:val="28"/>
                <w:szCs w:val="28"/>
              </w:rPr>
              <w:t>DESIRABLE</w:t>
            </w:r>
          </w:p>
          <w:p w14:paraId="086ACF7C" w14:textId="77777777" w:rsidR="00930D08" w:rsidRDefault="00930D08" w:rsidP="00C05A9B">
            <w:pPr>
              <w:rPr>
                <w:color w:val="000000"/>
              </w:rPr>
            </w:pPr>
          </w:p>
        </w:tc>
      </w:tr>
      <w:tr w:rsidR="00930D08" w14:paraId="60CDDC40" w14:textId="77777777" w:rsidTr="00C05A9B">
        <w:tc>
          <w:tcPr>
            <w:tcW w:w="2552" w:type="dxa"/>
            <w:tcBorders>
              <w:top w:val="single" w:sz="4" w:space="0" w:color="000000"/>
              <w:right w:val="single" w:sz="4" w:space="0" w:color="000000"/>
            </w:tcBorders>
            <w:tcMar>
              <w:top w:w="8" w:type="dxa"/>
              <w:left w:w="108" w:type="dxa"/>
              <w:bottom w:w="8" w:type="dxa"/>
              <w:right w:w="108" w:type="dxa"/>
            </w:tcMar>
            <w:hideMark/>
          </w:tcPr>
          <w:p w14:paraId="03AF4068" w14:textId="77777777" w:rsidR="00930D08" w:rsidRDefault="00930D08" w:rsidP="00C05A9B">
            <w:pPr>
              <w:pStyle w:val="Heading6"/>
              <w:keepNext/>
              <w:widowControl w:val="0"/>
              <w:spacing w:before="0" w:after="0"/>
              <w:jc w:val="both"/>
              <w:rPr>
                <w:color w:val="000000"/>
                <w:sz w:val="28"/>
                <w:szCs w:val="28"/>
              </w:rPr>
            </w:pPr>
            <w:r>
              <w:rPr>
                <w:rFonts w:ascii="Arial" w:eastAsia="Arial" w:hAnsi="Arial" w:cs="Arial"/>
                <w:color w:val="000000"/>
                <w:sz w:val="28"/>
                <w:szCs w:val="28"/>
              </w:rPr>
              <w:t>EDUCATION/</w:t>
            </w:r>
          </w:p>
          <w:p w14:paraId="7546795F" w14:textId="77777777" w:rsidR="00930D08" w:rsidRDefault="00930D08" w:rsidP="00C05A9B">
            <w:pPr>
              <w:pStyle w:val="Heading6"/>
              <w:keepNext/>
              <w:widowControl w:val="0"/>
              <w:spacing w:before="0" w:after="0"/>
              <w:jc w:val="both"/>
              <w:rPr>
                <w:color w:val="000000"/>
                <w:sz w:val="28"/>
                <w:szCs w:val="28"/>
              </w:rPr>
            </w:pPr>
            <w:r>
              <w:rPr>
                <w:rFonts w:ascii="Arial" w:eastAsia="Arial" w:hAnsi="Arial" w:cs="Arial"/>
                <w:color w:val="000000"/>
                <w:sz w:val="28"/>
                <w:szCs w:val="28"/>
              </w:rPr>
              <w:t>KNOWLEDGE</w:t>
            </w:r>
          </w:p>
          <w:p w14:paraId="2BAB1611" w14:textId="77777777" w:rsidR="00930D08" w:rsidRDefault="00930D08" w:rsidP="00C05A9B">
            <w:pPr>
              <w:rPr>
                <w:color w:val="000000"/>
              </w:rPr>
            </w:pPr>
          </w:p>
          <w:p w14:paraId="5D7A5B06" w14:textId="77777777" w:rsidR="00930D08" w:rsidRDefault="00930D08" w:rsidP="00C05A9B">
            <w:pPr>
              <w:widowControl w:val="0"/>
              <w:jc w:val="both"/>
              <w:rPr>
                <w:color w:val="000000"/>
              </w:rPr>
            </w:pPr>
          </w:p>
        </w:tc>
        <w:tc>
          <w:tcPr>
            <w:tcW w:w="4394"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3A02CEA5" w14:textId="77777777" w:rsidR="00930D08" w:rsidRDefault="00930D08" w:rsidP="00930D08">
            <w:pPr>
              <w:widowControl w:val="0"/>
              <w:numPr>
                <w:ilvl w:val="0"/>
                <w:numId w:val="17"/>
              </w:numPr>
              <w:pBdr>
                <w:left w:val="none" w:sz="0" w:space="7" w:color="auto"/>
              </w:pBdr>
              <w:ind w:hanging="436"/>
              <w:rPr>
                <w:rFonts w:ascii="Times New Roman" w:eastAsia="Times New Roman" w:hAnsi="Times New Roman" w:cs="Times New Roman"/>
                <w:color w:val="000000"/>
              </w:rPr>
            </w:pPr>
            <w:r>
              <w:rPr>
                <w:color w:val="000000"/>
              </w:rPr>
              <w:t xml:space="preserve">A </w:t>
            </w:r>
            <w:proofErr w:type="spellStart"/>
            <w:r>
              <w:rPr>
                <w:color w:val="000000"/>
              </w:rPr>
              <w:t>recognised</w:t>
            </w:r>
            <w:proofErr w:type="spellEnd"/>
            <w:r>
              <w:rPr>
                <w:color w:val="000000"/>
              </w:rPr>
              <w:t xml:space="preserve"> teaching qualification</w:t>
            </w:r>
          </w:p>
          <w:p w14:paraId="18BE6523" w14:textId="77777777" w:rsidR="00930D08" w:rsidRDefault="00930D08" w:rsidP="00930D08">
            <w:pPr>
              <w:widowControl w:val="0"/>
              <w:numPr>
                <w:ilvl w:val="0"/>
                <w:numId w:val="17"/>
              </w:numPr>
              <w:pBdr>
                <w:left w:val="none" w:sz="0" w:space="7" w:color="auto"/>
              </w:pBdr>
              <w:ind w:hanging="436"/>
              <w:rPr>
                <w:rFonts w:ascii="Times New Roman" w:eastAsia="Times New Roman" w:hAnsi="Times New Roman" w:cs="Times New Roman"/>
                <w:color w:val="000000"/>
              </w:rPr>
            </w:pPr>
            <w:r>
              <w:rPr>
                <w:color w:val="000000"/>
              </w:rPr>
              <w:t xml:space="preserve">Good </w:t>
            </w:r>
            <w:proofErr w:type="spellStart"/>
            <w:r>
              <w:rPr>
                <w:color w:val="000000"/>
              </w:rPr>
              <w:t>Honours</w:t>
            </w:r>
            <w:proofErr w:type="spellEnd"/>
            <w:r>
              <w:rPr>
                <w:color w:val="000000"/>
              </w:rPr>
              <w:t xml:space="preserve"> Degree or equivalent.</w:t>
            </w:r>
          </w:p>
          <w:p w14:paraId="5B3AB758" w14:textId="77777777" w:rsidR="00930D08" w:rsidRDefault="00930D08" w:rsidP="00930D08">
            <w:pPr>
              <w:widowControl w:val="0"/>
              <w:numPr>
                <w:ilvl w:val="0"/>
                <w:numId w:val="17"/>
              </w:numPr>
              <w:pBdr>
                <w:left w:val="none" w:sz="0" w:space="7" w:color="auto"/>
              </w:pBdr>
              <w:ind w:hanging="436"/>
              <w:rPr>
                <w:rFonts w:ascii="Times New Roman" w:eastAsia="Times New Roman" w:hAnsi="Times New Roman" w:cs="Times New Roman"/>
                <w:color w:val="000000"/>
              </w:rPr>
            </w:pPr>
            <w:r>
              <w:rPr>
                <w:color w:val="000000"/>
              </w:rPr>
              <w:t>Sound curriculum knowledge at KS3/4.</w:t>
            </w:r>
          </w:p>
          <w:p w14:paraId="76989DAE" w14:textId="77777777" w:rsidR="00930D08" w:rsidRDefault="00930D08" w:rsidP="00930D08">
            <w:pPr>
              <w:widowControl w:val="0"/>
              <w:numPr>
                <w:ilvl w:val="0"/>
                <w:numId w:val="17"/>
              </w:numPr>
              <w:pBdr>
                <w:left w:val="none" w:sz="0" w:space="7" w:color="auto"/>
              </w:pBdr>
              <w:ind w:hanging="436"/>
              <w:rPr>
                <w:rFonts w:ascii="Times New Roman" w:eastAsia="Times New Roman" w:hAnsi="Times New Roman" w:cs="Times New Roman"/>
                <w:color w:val="000000"/>
              </w:rPr>
            </w:pPr>
            <w:r>
              <w:rPr>
                <w:color w:val="000000"/>
              </w:rPr>
              <w:t>Recent CPD including Safeguarding, ALN and SEBD</w:t>
            </w:r>
          </w:p>
          <w:p w14:paraId="57E61FEF" w14:textId="77777777" w:rsidR="00930D08" w:rsidRDefault="00930D08" w:rsidP="00930D08">
            <w:pPr>
              <w:widowControl w:val="0"/>
              <w:numPr>
                <w:ilvl w:val="0"/>
                <w:numId w:val="17"/>
              </w:numPr>
              <w:pBdr>
                <w:left w:val="none" w:sz="0" w:space="7" w:color="auto"/>
              </w:pBdr>
              <w:ind w:hanging="436"/>
              <w:rPr>
                <w:rFonts w:ascii="Times New Roman" w:eastAsia="Times New Roman" w:hAnsi="Times New Roman" w:cs="Times New Roman"/>
                <w:color w:val="000000"/>
              </w:rPr>
            </w:pPr>
            <w:r>
              <w:rPr>
                <w:color w:val="000000"/>
              </w:rPr>
              <w:t>Willingness to undergo further training where appropriate in relation to meeting the SEBD needs of pupils.</w:t>
            </w:r>
          </w:p>
          <w:p w14:paraId="3263FA41" w14:textId="77777777" w:rsidR="00930D08" w:rsidRDefault="00930D08" w:rsidP="00930D08">
            <w:pPr>
              <w:widowControl w:val="0"/>
              <w:numPr>
                <w:ilvl w:val="0"/>
                <w:numId w:val="17"/>
              </w:numPr>
              <w:pBdr>
                <w:left w:val="none" w:sz="0" w:space="7" w:color="auto"/>
              </w:pBdr>
              <w:ind w:hanging="436"/>
              <w:rPr>
                <w:rFonts w:ascii="Times New Roman" w:eastAsia="Times New Roman" w:hAnsi="Times New Roman" w:cs="Times New Roman"/>
                <w:color w:val="000000"/>
              </w:rPr>
            </w:pPr>
            <w:r>
              <w:rPr>
                <w:color w:val="000000"/>
              </w:rPr>
              <w:t>Child Protection procedures</w:t>
            </w:r>
          </w:p>
          <w:p w14:paraId="40844EB4" w14:textId="77777777" w:rsidR="00930D08" w:rsidRDefault="00930D08" w:rsidP="00930D08">
            <w:pPr>
              <w:widowControl w:val="0"/>
              <w:numPr>
                <w:ilvl w:val="0"/>
                <w:numId w:val="17"/>
              </w:numPr>
              <w:pBdr>
                <w:left w:val="none" w:sz="0" w:space="7" w:color="auto"/>
              </w:pBdr>
              <w:ind w:hanging="436"/>
              <w:rPr>
                <w:rFonts w:ascii="Times New Roman" w:eastAsia="Times New Roman" w:hAnsi="Times New Roman" w:cs="Times New Roman"/>
                <w:color w:val="000000"/>
              </w:rPr>
            </w:pPr>
            <w:r>
              <w:rPr>
                <w:color w:val="000000"/>
              </w:rPr>
              <w:t xml:space="preserve">Knowledge of pupil progress tracking systems </w:t>
            </w:r>
            <w:proofErr w:type="spellStart"/>
            <w:r>
              <w:rPr>
                <w:color w:val="000000"/>
              </w:rPr>
              <w:t>eg.</w:t>
            </w:r>
            <w:proofErr w:type="spellEnd"/>
            <w:r>
              <w:rPr>
                <w:color w:val="000000"/>
              </w:rPr>
              <w:t xml:space="preserve"> B Squared.  </w:t>
            </w:r>
          </w:p>
          <w:p w14:paraId="2ECC26FC" w14:textId="77777777" w:rsidR="00930D08" w:rsidRDefault="00930D08" w:rsidP="00930D08">
            <w:pPr>
              <w:widowControl w:val="0"/>
              <w:numPr>
                <w:ilvl w:val="0"/>
                <w:numId w:val="17"/>
              </w:numPr>
              <w:pBdr>
                <w:left w:val="none" w:sz="0" w:space="7" w:color="auto"/>
              </w:pBdr>
              <w:ind w:hanging="436"/>
              <w:rPr>
                <w:rFonts w:ascii="Times New Roman" w:eastAsia="Times New Roman" w:hAnsi="Times New Roman" w:cs="Times New Roman"/>
                <w:color w:val="000000"/>
              </w:rPr>
            </w:pPr>
            <w:r>
              <w:rPr>
                <w:color w:val="000000"/>
              </w:rPr>
              <w:t>Knowledge and experience of specific strategies to support pupils with SEBD.</w:t>
            </w:r>
          </w:p>
          <w:p w14:paraId="690051FC" w14:textId="77777777" w:rsidR="00930D08" w:rsidRDefault="00930D08" w:rsidP="00930D08">
            <w:pPr>
              <w:widowControl w:val="0"/>
              <w:numPr>
                <w:ilvl w:val="0"/>
                <w:numId w:val="17"/>
              </w:numPr>
              <w:pBdr>
                <w:left w:val="none" w:sz="0" w:space="7" w:color="auto"/>
              </w:pBdr>
              <w:ind w:hanging="436"/>
              <w:rPr>
                <w:rFonts w:ascii="Times New Roman" w:eastAsia="Times New Roman" w:hAnsi="Times New Roman" w:cs="Times New Roman"/>
                <w:color w:val="000000"/>
              </w:rPr>
            </w:pPr>
            <w:r>
              <w:rPr>
                <w:color w:val="000000"/>
              </w:rPr>
              <w:t>Knowledge of current ALN legislation.</w:t>
            </w:r>
          </w:p>
          <w:p w14:paraId="4C56127A" w14:textId="77777777" w:rsidR="00930D08" w:rsidRDefault="00930D08" w:rsidP="00930D08">
            <w:pPr>
              <w:widowControl w:val="0"/>
              <w:numPr>
                <w:ilvl w:val="0"/>
                <w:numId w:val="17"/>
              </w:numPr>
              <w:pBdr>
                <w:left w:val="none" w:sz="0" w:space="7" w:color="auto"/>
              </w:pBdr>
              <w:ind w:hanging="436"/>
              <w:rPr>
                <w:rFonts w:ascii="Times New Roman" w:eastAsia="Times New Roman" w:hAnsi="Times New Roman" w:cs="Times New Roman"/>
                <w:color w:val="000000"/>
              </w:rPr>
            </w:pPr>
            <w:r>
              <w:rPr>
                <w:color w:val="000000"/>
              </w:rPr>
              <w:t>Knowledge of key current education guidance including aspects of confidentiality.</w:t>
            </w:r>
          </w:p>
          <w:p w14:paraId="1D0FBBAC" w14:textId="77777777" w:rsidR="00930D08" w:rsidRDefault="00930D08" w:rsidP="00930D08">
            <w:pPr>
              <w:numPr>
                <w:ilvl w:val="0"/>
                <w:numId w:val="17"/>
              </w:numPr>
              <w:pBdr>
                <w:left w:val="none" w:sz="0" w:space="7" w:color="auto"/>
              </w:pBdr>
              <w:ind w:hanging="436"/>
              <w:rPr>
                <w:rFonts w:ascii="Times New Roman" w:eastAsia="Times New Roman" w:hAnsi="Times New Roman" w:cs="Times New Roman"/>
                <w:color w:val="000000"/>
              </w:rPr>
            </w:pPr>
            <w:r>
              <w:rPr>
                <w:color w:val="000000"/>
              </w:rPr>
              <w:t>Evidence of continuing professional development in ALN.</w:t>
            </w:r>
          </w:p>
          <w:p w14:paraId="7F9F77CB" w14:textId="77777777" w:rsidR="00930D08" w:rsidRDefault="00930D08" w:rsidP="00C05A9B">
            <w:pPr>
              <w:widowControl w:val="0"/>
              <w:rPr>
                <w:color w:val="000000"/>
              </w:rPr>
            </w:pPr>
          </w:p>
        </w:tc>
        <w:tc>
          <w:tcPr>
            <w:tcW w:w="3260" w:type="dxa"/>
            <w:tcBorders>
              <w:top w:val="single" w:sz="4" w:space="0" w:color="000000"/>
              <w:left w:val="single" w:sz="4" w:space="0" w:color="000000"/>
            </w:tcBorders>
            <w:tcMar>
              <w:top w:w="8" w:type="dxa"/>
              <w:left w:w="108" w:type="dxa"/>
              <w:bottom w:w="8" w:type="dxa"/>
              <w:right w:w="108" w:type="dxa"/>
            </w:tcMar>
            <w:hideMark/>
          </w:tcPr>
          <w:p w14:paraId="23C39D6F" w14:textId="77777777" w:rsidR="00930D08" w:rsidRDefault="00930D08" w:rsidP="00930D08">
            <w:pPr>
              <w:numPr>
                <w:ilvl w:val="0"/>
                <w:numId w:val="18"/>
              </w:numPr>
              <w:pBdr>
                <w:left w:val="none" w:sz="0" w:space="7" w:color="auto"/>
              </w:pBdr>
              <w:ind w:hanging="436"/>
              <w:rPr>
                <w:rFonts w:ascii="Times New Roman" w:eastAsia="Times New Roman" w:hAnsi="Times New Roman" w:cs="Times New Roman"/>
                <w:color w:val="000000"/>
              </w:rPr>
            </w:pPr>
            <w:r>
              <w:rPr>
                <w:color w:val="000000"/>
              </w:rPr>
              <w:t>Post graduate qualification in SEBD or advanced Diploma in SEN or other SEN qualifications.</w:t>
            </w:r>
          </w:p>
          <w:p w14:paraId="227B7A60" w14:textId="77777777" w:rsidR="00930D08" w:rsidRDefault="00930D08" w:rsidP="00930D08">
            <w:pPr>
              <w:widowControl w:val="0"/>
              <w:numPr>
                <w:ilvl w:val="0"/>
                <w:numId w:val="18"/>
              </w:numPr>
              <w:pBdr>
                <w:left w:val="none" w:sz="0" w:space="7" w:color="auto"/>
              </w:pBdr>
              <w:ind w:hanging="436"/>
              <w:rPr>
                <w:rFonts w:ascii="Times New Roman" w:eastAsia="Times New Roman" w:hAnsi="Times New Roman" w:cs="Times New Roman"/>
                <w:color w:val="000000"/>
              </w:rPr>
            </w:pPr>
            <w:r>
              <w:rPr>
                <w:color w:val="000000"/>
              </w:rPr>
              <w:t>Further relevant SEN qualification (s).</w:t>
            </w:r>
          </w:p>
          <w:p w14:paraId="7612808D" w14:textId="77777777" w:rsidR="00930D08" w:rsidRDefault="00930D08" w:rsidP="00930D08">
            <w:pPr>
              <w:numPr>
                <w:ilvl w:val="0"/>
                <w:numId w:val="18"/>
              </w:numPr>
              <w:pBdr>
                <w:left w:val="none" w:sz="0" w:space="7" w:color="auto"/>
              </w:pBdr>
              <w:ind w:hanging="436"/>
              <w:rPr>
                <w:rFonts w:ascii="Times New Roman" w:eastAsia="Times New Roman" w:hAnsi="Times New Roman" w:cs="Times New Roman"/>
                <w:color w:val="000000"/>
              </w:rPr>
            </w:pPr>
            <w:r>
              <w:rPr>
                <w:color w:val="000000"/>
              </w:rPr>
              <w:t xml:space="preserve">Recent, </w:t>
            </w:r>
            <w:proofErr w:type="gramStart"/>
            <w:r>
              <w:rPr>
                <w:color w:val="000000"/>
              </w:rPr>
              <w:t>relevant</w:t>
            </w:r>
            <w:proofErr w:type="gramEnd"/>
            <w:r>
              <w:rPr>
                <w:color w:val="000000"/>
              </w:rPr>
              <w:t xml:space="preserve"> and substantial CPD in relation to SEBD.</w:t>
            </w:r>
          </w:p>
          <w:p w14:paraId="3EDA8C98" w14:textId="77777777" w:rsidR="00930D08" w:rsidRDefault="00930D08" w:rsidP="00930D08">
            <w:pPr>
              <w:numPr>
                <w:ilvl w:val="0"/>
                <w:numId w:val="18"/>
              </w:numPr>
              <w:pBdr>
                <w:left w:val="none" w:sz="0" w:space="7" w:color="auto"/>
              </w:pBdr>
              <w:ind w:hanging="436"/>
              <w:rPr>
                <w:rFonts w:ascii="Times New Roman" w:eastAsia="Times New Roman" w:hAnsi="Times New Roman" w:cs="Times New Roman"/>
                <w:color w:val="000000"/>
              </w:rPr>
            </w:pPr>
            <w:r>
              <w:rPr>
                <w:color w:val="000000"/>
              </w:rPr>
              <w:t>Training in use of Restrictive Physical Intervention.</w:t>
            </w:r>
          </w:p>
          <w:p w14:paraId="6150884C" w14:textId="77777777" w:rsidR="00930D08" w:rsidRDefault="00930D08" w:rsidP="00930D08">
            <w:pPr>
              <w:numPr>
                <w:ilvl w:val="0"/>
                <w:numId w:val="18"/>
              </w:numPr>
              <w:pBdr>
                <w:left w:val="none" w:sz="0" w:space="7" w:color="auto"/>
              </w:pBdr>
              <w:ind w:hanging="436"/>
              <w:rPr>
                <w:rFonts w:ascii="Times New Roman" w:eastAsia="Times New Roman" w:hAnsi="Times New Roman" w:cs="Times New Roman"/>
                <w:color w:val="000000"/>
              </w:rPr>
            </w:pPr>
            <w:r>
              <w:rPr>
                <w:color w:val="000000"/>
              </w:rPr>
              <w:t>Knowledge of innovative practice and research in the field of SEBD</w:t>
            </w:r>
          </w:p>
          <w:p w14:paraId="6989A6B8" w14:textId="77777777" w:rsidR="00930D08" w:rsidRDefault="00930D08" w:rsidP="00930D08">
            <w:pPr>
              <w:numPr>
                <w:ilvl w:val="0"/>
                <w:numId w:val="18"/>
              </w:numPr>
              <w:pBdr>
                <w:left w:val="none" w:sz="0" w:space="7" w:color="auto"/>
              </w:pBdr>
              <w:ind w:hanging="436"/>
              <w:rPr>
                <w:rFonts w:ascii="Times New Roman" w:eastAsia="Times New Roman" w:hAnsi="Times New Roman" w:cs="Times New Roman"/>
                <w:color w:val="000000"/>
              </w:rPr>
            </w:pPr>
            <w:r>
              <w:rPr>
                <w:color w:val="000000"/>
              </w:rPr>
              <w:t>Ability to speak Welsh.</w:t>
            </w:r>
          </w:p>
        </w:tc>
      </w:tr>
    </w:tbl>
    <w:p w14:paraId="5487634F" w14:textId="77777777" w:rsidR="00930D08" w:rsidRDefault="00930D08" w:rsidP="00930D08">
      <w:r>
        <w:br w:type="page"/>
      </w:r>
    </w:p>
    <w:tbl>
      <w:tblPr>
        <w:tblW w:w="10206"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2552"/>
        <w:gridCol w:w="4394"/>
        <w:gridCol w:w="3260"/>
      </w:tblGrid>
      <w:tr w:rsidR="00930D08" w14:paraId="1CD3B889" w14:textId="77777777" w:rsidTr="00C05A9B">
        <w:tc>
          <w:tcPr>
            <w:tcW w:w="2552" w:type="dxa"/>
            <w:tcBorders>
              <w:bottom w:val="single" w:sz="4" w:space="0" w:color="000000"/>
              <w:right w:val="single" w:sz="4" w:space="0" w:color="000000"/>
            </w:tcBorders>
            <w:tcMar>
              <w:top w:w="8" w:type="dxa"/>
              <w:left w:w="108" w:type="dxa"/>
              <w:bottom w:w="8" w:type="dxa"/>
              <w:right w:w="108" w:type="dxa"/>
            </w:tcMar>
            <w:hideMark/>
          </w:tcPr>
          <w:p w14:paraId="68F9A24B" w14:textId="77777777" w:rsidR="00930D08" w:rsidRDefault="00930D08" w:rsidP="00C05A9B">
            <w:pPr>
              <w:pStyle w:val="Heading4"/>
              <w:widowControl w:val="0"/>
              <w:spacing w:before="0" w:after="0"/>
              <w:rPr>
                <w:color w:val="000000"/>
                <w:sz w:val="28"/>
                <w:szCs w:val="28"/>
              </w:rPr>
            </w:pPr>
            <w:r>
              <w:rPr>
                <w:rFonts w:ascii="Arial" w:eastAsia="Arial" w:hAnsi="Arial" w:cs="Arial"/>
                <w:color w:val="000000"/>
                <w:sz w:val="28"/>
                <w:szCs w:val="28"/>
              </w:rPr>
              <w:lastRenderedPageBreak/>
              <w:t>ATTRIBUTE</w:t>
            </w:r>
          </w:p>
        </w:tc>
        <w:tc>
          <w:tcPr>
            <w:tcW w:w="4394" w:type="dxa"/>
            <w:tcBorders>
              <w:left w:val="single" w:sz="4" w:space="0" w:color="000000"/>
              <w:bottom w:val="single" w:sz="4" w:space="0" w:color="000000"/>
              <w:right w:val="single" w:sz="4" w:space="0" w:color="000000"/>
            </w:tcBorders>
            <w:tcMar>
              <w:top w:w="8" w:type="dxa"/>
              <w:left w:w="108" w:type="dxa"/>
              <w:bottom w:w="8" w:type="dxa"/>
              <w:right w:w="108" w:type="dxa"/>
            </w:tcMar>
            <w:hideMark/>
          </w:tcPr>
          <w:p w14:paraId="4BD3F3DB" w14:textId="77777777" w:rsidR="00930D08" w:rsidRDefault="00930D08" w:rsidP="00C05A9B">
            <w:pPr>
              <w:pStyle w:val="Heading5"/>
              <w:keepNext/>
              <w:widowControl w:val="0"/>
              <w:spacing w:before="0" w:after="0"/>
              <w:rPr>
                <w:iCs w:val="0"/>
                <w:color w:val="000000"/>
                <w:sz w:val="28"/>
                <w:szCs w:val="28"/>
              </w:rPr>
            </w:pPr>
            <w:r>
              <w:rPr>
                <w:rFonts w:ascii="Arial" w:eastAsia="Arial" w:hAnsi="Arial" w:cs="Arial"/>
                <w:iCs w:val="0"/>
                <w:color w:val="000000"/>
                <w:sz w:val="28"/>
                <w:szCs w:val="28"/>
              </w:rPr>
              <w:t>ESSENTIAL</w:t>
            </w:r>
          </w:p>
        </w:tc>
        <w:tc>
          <w:tcPr>
            <w:tcW w:w="3260" w:type="dxa"/>
            <w:tcBorders>
              <w:left w:val="single" w:sz="4" w:space="0" w:color="000000"/>
              <w:bottom w:val="single" w:sz="4" w:space="0" w:color="000000"/>
            </w:tcBorders>
            <w:tcMar>
              <w:top w:w="8" w:type="dxa"/>
              <w:left w:w="108" w:type="dxa"/>
              <w:bottom w:w="8" w:type="dxa"/>
              <w:right w:w="108" w:type="dxa"/>
            </w:tcMar>
            <w:hideMark/>
          </w:tcPr>
          <w:p w14:paraId="1D3F05E2" w14:textId="77777777" w:rsidR="00930D08" w:rsidRDefault="00930D08" w:rsidP="00C05A9B">
            <w:pPr>
              <w:pStyle w:val="Heading5"/>
              <w:keepNext/>
              <w:widowControl w:val="0"/>
              <w:spacing w:before="0" w:after="0"/>
              <w:rPr>
                <w:iCs w:val="0"/>
                <w:color w:val="000000"/>
                <w:sz w:val="28"/>
                <w:szCs w:val="28"/>
              </w:rPr>
            </w:pPr>
            <w:r>
              <w:rPr>
                <w:rFonts w:ascii="Arial" w:eastAsia="Arial" w:hAnsi="Arial" w:cs="Arial"/>
                <w:iCs w:val="0"/>
                <w:color w:val="000000"/>
                <w:sz w:val="28"/>
                <w:szCs w:val="28"/>
              </w:rPr>
              <w:t>DESIRABLE</w:t>
            </w:r>
          </w:p>
          <w:p w14:paraId="15D1631B" w14:textId="77777777" w:rsidR="00930D08" w:rsidRDefault="00930D08" w:rsidP="00C05A9B">
            <w:pPr>
              <w:rPr>
                <w:color w:val="000000"/>
              </w:rPr>
            </w:pPr>
          </w:p>
        </w:tc>
      </w:tr>
      <w:tr w:rsidR="00930D08" w14:paraId="65538581" w14:textId="77777777" w:rsidTr="00C05A9B">
        <w:trPr>
          <w:trHeight w:val="1500"/>
        </w:trPr>
        <w:tc>
          <w:tcPr>
            <w:tcW w:w="2552"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15B1C51" w14:textId="77777777" w:rsidR="00930D08" w:rsidRDefault="00930D08" w:rsidP="00C05A9B">
            <w:pPr>
              <w:pStyle w:val="Heading6"/>
              <w:keepNext/>
              <w:widowControl w:val="0"/>
              <w:spacing w:before="0" w:after="0"/>
              <w:jc w:val="both"/>
              <w:rPr>
                <w:color w:val="000000"/>
                <w:sz w:val="28"/>
                <w:szCs w:val="28"/>
              </w:rPr>
            </w:pPr>
            <w:r>
              <w:rPr>
                <w:rFonts w:ascii="Arial" w:eastAsia="Arial" w:hAnsi="Arial" w:cs="Arial"/>
                <w:color w:val="000000"/>
                <w:sz w:val="28"/>
                <w:szCs w:val="28"/>
              </w:rPr>
              <w:t>SKILLS</w:t>
            </w:r>
          </w:p>
        </w:tc>
        <w:tc>
          <w:tcPr>
            <w:tcW w:w="4394"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F59F9EA" w14:textId="77777777" w:rsidR="00930D08" w:rsidRDefault="00930D08" w:rsidP="00930D08">
            <w:pPr>
              <w:numPr>
                <w:ilvl w:val="0"/>
                <w:numId w:val="19"/>
              </w:numPr>
              <w:pBdr>
                <w:left w:val="none" w:sz="0" w:space="7" w:color="auto"/>
              </w:pBdr>
              <w:ind w:hanging="436"/>
              <w:rPr>
                <w:rFonts w:ascii="Times New Roman" w:eastAsia="Times New Roman" w:hAnsi="Times New Roman" w:cs="Times New Roman"/>
                <w:color w:val="000000"/>
              </w:rPr>
            </w:pPr>
            <w:r>
              <w:rPr>
                <w:color w:val="000000"/>
              </w:rPr>
              <w:t xml:space="preserve">Strong ICT skills for management and curriculum. </w:t>
            </w:r>
          </w:p>
          <w:p w14:paraId="59D5391C" w14:textId="77777777" w:rsidR="00930D08" w:rsidRDefault="00930D08" w:rsidP="00930D08">
            <w:pPr>
              <w:numPr>
                <w:ilvl w:val="0"/>
                <w:numId w:val="19"/>
              </w:numPr>
              <w:pBdr>
                <w:left w:val="none" w:sz="0" w:space="7" w:color="auto"/>
              </w:pBdr>
              <w:ind w:hanging="436"/>
              <w:rPr>
                <w:rFonts w:ascii="Times New Roman" w:eastAsia="Times New Roman" w:hAnsi="Times New Roman" w:cs="Times New Roman"/>
                <w:color w:val="000000"/>
              </w:rPr>
            </w:pPr>
            <w:r>
              <w:rPr>
                <w:color w:val="000000"/>
              </w:rPr>
              <w:t xml:space="preserve">Able to work effectively as part of a team.  </w:t>
            </w:r>
          </w:p>
          <w:p w14:paraId="63FCC7DD" w14:textId="77777777" w:rsidR="00930D08" w:rsidRDefault="00930D08" w:rsidP="00930D08">
            <w:pPr>
              <w:numPr>
                <w:ilvl w:val="0"/>
                <w:numId w:val="19"/>
              </w:numPr>
              <w:pBdr>
                <w:left w:val="none" w:sz="0" w:space="7" w:color="auto"/>
              </w:pBdr>
              <w:ind w:hanging="436"/>
              <w:rPr>
                <w:rFonts w:ascii="Times New Roman" w:eastAsia="Times New Roman" w:hAnsi="Times New Roman" w:cs="Times New Roman"/>
                <w:color w:val="000000"/>
              </w:rPr>
            </w:pPr>
            <w:r>
              <w:rPr>
                <w:color w:val="000000"/>
              </w:rPr>
              <w:t xml:space="preserve">Able to resolve conflicts and deal sensitively with people. </w:t>
            </w:r>
          </w:p>
          <w:p w14:paraId="738C65F7" w14:textId="77777777" w:rsidR="00930D08" w:rsidRDefault="00930D08" w:rsidP="00930D08">
            <w:pPr>
              <w:numPr>
                <w:ilvl w:val="0"/>
                <w:numId w:val="19"/>
              </w:numPr>
              <w:pBdr>
                <w:left w:val="none" w:sz="0" w:space="7" w:color="auto"/>
              </w:pBdr>
              <w:ind w:hanging="436"/>
              <w:rPr>
                <w:rFonts w:ascii="Times New Roman" w:eastAsia="Times New Roman" w:hAnsi="Times New Roman" w:cs="Times New Roman"/>
                <w:color w:val="000000"/>
              </w:rPr>
            </w:pPr>
            <w:r>
              <w:rPr>
                <w:color w:val="000000"/>
              </w:rPr>
              <w:t xml:space="preserve">Able to seek and accept support when necessary.  </w:t>
            </w:r>
          </w:p>
          <w:p w14:paraId="6C309828" w14:textId="77777777" w:rsidR="00930D08" w:rsidRDefault="00930D08" w:rsidP="00930D08">
            <w:pPr>
              <w:numPr>
                <w:ilvl w:val="0"/>
                <w:numId w:val="19"/>
              </w:numPr>
              <w:pBdr>
                <w:left w:val="none" w:sz="0" w:space="7" w:color="auto"/>
              </w:pBdr>
              <w:ind w:hanging="436"/>
              <w:rPr>
                <w:rFonts w:ascii="Times New Roman" w:eastAsia="Times New Roman" w:hAnsi="Times New Roman" w:cs="Times New Roman"/>
                <w:color w:val="000000"/>
              </w:rPr>
            </w:pPr>
            <w:r>
              <w:rPr>
                <w:color w:val="000000"/>
              </w:rPr>
              <w:t xml:space="preserve">Ability to respond calmly to learners exhibiting challenging </w:t>
            </w:r>
            <w:proofErr w:type="spellStart"/>
            <w:r>
              <w:rPr>
                <w:color w:val="000000"/>
              </w:rPr>
              <w:t>behaviours</w:t>
            </w:r>
            <w:proofErr w:type="spellEnd"/>
            <w:r>
              <w:rPr>
                <w:color w:val="000000"/>
              </w:rPr>
              <w:t>.</w:t>
            </w:r>
          </w:p>
        </w:tc>
        <w:tc>
          <w:tcPr>
            <w:tcW w:w="3260"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1F4A383C" w14:textId="77777777" w:rsidR="00930D08" w:rsidRDefault="00930D08" w:rsidP="00930D08">
            <w:pPr>
              <w:numPr>
                <w:ilvl w:val="0"/>
                <w:numId w:val="20"/>
              </w:numPr>
              <w:pBdr>
                <w:left w:val="none" w:sz="0" w:space="7" w:color="auto"/>
              </w:pBdr>
              <w:ind w:hanging="436"/>
              <w:rPr>
                <w:rFonts w:ascii="Times New Roman" w:eastAsia="Times New Roman" w:hAnsi="Times New Roman" w:cs="Times New Roman"/>
                <w:color w:val="000000"/>
              </w:rPr>
            </w:pPr>
            <w:r>
              <w:rPr>
                <w:color w:val="000000"/>
              </w:rPr>
              <w:t xml:space="preserve">Able to </w:t>
            </w:r>
            <w:proofErr w:type="spellStart"/>
            <w:r>
              <w:rPr>
                <w:color w:val="000000"/>
              </w:rPr>
              <w:t>analyse</w:t>
            </w:r>
            <w:proofErr w:type="spellEnd"/>
            <w:r>
              <w:rPr>
                <w:color w:val="000000"/>
              </w:rPr>
              <w:t xml:space="preserve"> performance data, </w:t>
            </w:r>
          </w:p>
          <w:p w14:paraId="7D5C1974" w14:textId="77777777" w:rsidR="00930D08" w:rsidRDefault="00930D08" w:rsidP="00930D08">
            <w:pPr>
              <w:numPr>
                <w:ilvl w:val="0"/>
                <w:numId w:val="20"/>
              </w:numPr>
              <w:pBdr>
                <w:left w:val="none" w:sz="0" w:space="7" w:color="auto"/>
              </w:pBdr>
              <w:ind w:hanging="436"/>
              <w:rPr>
                <w:rFonts w:ascii="Times New Roman" w:eastAsia="Times New Roman" w:hAnsi="Times New Roman" w:cs="Times New Roman"/>
                <w:color w:val="000000"/>
              </w:rPr>
            </w:pPr>
            <w:proofErr w:type="spellStart"/>
            <w:r>
              <w:rPr>
                <w:color w:val="000000"/>
              </w:rPr>
              <w:t>self motivating</w:t>
            </w:r>
            <w:proofErr w:type="spellEnd"/>
            <w:r>
              <w:rPr>
                <w:color w:val="000000"/>
              </w:rPr>
              <w:t xml:space="preserve">, </w:t>
            </w:r>
          </w:p>
          <w:p w14:paraId="5149782B" w14:textId="77777777" w:rsidR="00930D08" w:rsidRDefault="00930D08" w:rsidP="00930D08">
            <w:pPr>
              <w:numPr>
                <w:ilvl w:val="0"/>
                <w:numId w:val="20"/>
              </w:numPr>
              <w:pBdr>
                <w:left w:val="none" w:sz="0" w:space="7" w:color="auto"/>
              </w:pBdr>
              <w:ind w:hanging="436"/>
              <w:rPr>
                <w:rFonts w:ascii="Times New Roman" w:eastAsia="Times New Roman" w:hAnsi="Times New Roman" w:cs="Times New Roman"/>
                <w:color w:val="000000"/>
              </w:rPr>
            </w:pPr>
            <w:r>
              <w:rPr>
                <w:color w:val="000000"/>
              </w:rPr>
              <w:t xml:space="preserve">Able to take responsibility for own CPD.  </w:t>
            </w:r>
          </w:p>
          <w:p w14:paraId="0A93DB5F" w14:textId="77777777" w:rsidR="00930D08" w:rsidRDefault="00930D08" w:rsidP="00930D08">
            <w:pPr>
              <w:numPr>
                <w:ilvl w:val="0"/>
                <w:numId w:val="20"/>
              </w:numPr>
              <w:pBdr>
                <w:left w:val="none" w:sz="0" w:space="7" w:color="auto"/>
              </w:pBdr>
              <w:ind w:hanging="436"/>
              <w:rPr>
                <w:rFonts w:ascii="Times New Roman" w:eastAsia="Times New Roman" w:hAnsi="Times New Roman" w:cs="Times New Roman"/>
                <w:color w:val="000000"/>
              </w:rPr>
            </w:pPr>
            <w:r>
              <w:rPr>
                <w:color w:val="000000"/>
              </w:rPr>
              <w:t xml:space="preserve">Ability to work under pressure. </w:t>
            </w:r>
          </w:p>
        </w:tc>
      </w:tr>
      <w:tr w:rsidR="00930D08" w14:paraId="16E1B7CC" w14:textId="77777777" w:rsidTr="00C05A9B">
        <w:trPr>
          <w:trHeight w:val="1500"/>
        </w:trPr>
        <w:tc>
          <w:tcPr>
            <w:tcW w:w="2552" w:type="dxa"/>
            <w:tcBorders>
              <w:top w:val="single" w:sz="4" w:space="0" w:color="000000"/>
              <w:right w:val="single" w:sz="4" w:space="0" w:color="000000"/>
            </w:tcBorders>
            <w:tcMar>
              <w:top w:w="8" w:type="dxa"/>
              <w:left w:w="108" w:type="dxa"/>
              <w:bottom w:w="8" w:type="dxa"/>
              <w:right w:w="108" w:type="dxa"/>
            </w:tcMar>
            <w:hideMark/>
          </w:tcPr>
          <w:p w14:paraId="50359654" w14:textId="77777777" w:rsidR="00930D08" w:rsidRDefault="00930D08" w:rsidP="00C05A9B">
            <w:pPr>
              <w:pStyle w:val="Heading6"/>
              <w:keepNext/>
              <w:widowControl w:val="0"/>
              <w:spacing w:before="0" w:after="0"/>
              <w:jc w:val="both"/>
              <w:rPr>
                <w:color w:val="000000"/>
                <w:sz w:val="28"/>
                <w:szCs w:val="28"/>
              </w:rPr>
            </w:pPr>
            <w:r>
              <w:rPr>
                <w:rFonts w:ascii="Arial" w:eastAsia="Arial" w:hAnsi="Arial" w:cs="Arial"/>
                <w:color w:val="000000"/>
                <w:sz w:val="28"/>
                <w:szCs w:val="28"/>
              </w:rPr>
              <w:t>EXPERIENCE</w:t>
            </w:r>
          </w:p>
          <w:p w14:paraId="32D50702" w14:textId="77777777" w:rsidR="00930D08" w:rsidRDefault="00930D08" w:rsidP="00C05A9B">
            <w:pPr>
              <w:rPr>
                <w:color w:val="000000"/>
              </w:rPr>
            </w:pPr>
          </w:p>
        </w:tc>
        <w:tc>
          <w:tcPr>
            <w:tcW w:w="4394"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317AA02F" w14:textId="77777777" w:rsidR="00930D08" w:rsidRDefault="00930D08" w:rsidP="00930D08">
            <w:pPr>
              <w:numPr>
                <w:ilvl w:val="0"/>
                <w:numId w:val="21"/>
              </w:numPr>
              <w:pBdr>
                <w:left w:val="none" w:sz="0" w:space="7" w:color="auto"/>
              </w:pBdr>
              <w:ind w:hanging="436"/>
              <w:rPr>
                <w:rFonts w:ascii="Times New Roman" w:eastAsia="Times New Roman" w:hAnsi="Times New Roman" w:cs="Times New Roman"/>
                <w:color w:val="000000"/>
              </w:rPr>
            </w:pPr>
            <w:r>
              <w:rPr>
                <w:color w:val="000000"/>
              </w:rPr>
              <w:t>SEN provision experience including the effective deployment of Support Assistants and associate staff.</w:t>
            </w:r>
          </w:p>
          <w:p w14:paraId="485FF75A" w14:textId="77777777" w:rsidR="00930D08" w:rsidRDefault="00930D08" w:rsidP="00930D08">
            <w:pPr>
              <w:numPr>
                <w:ilvl w:val="0"/>
                <w:numId w:val="21"/>
              </w:numPr>
              <w:pBdr>
                <w:left w:val="none" w:sz="0" w:space="7" w:color="auto"/>
              </w:pBdr>
              <w:ind w:hanging="436"/>
              <w:rPr>
                <w:rFonts w:ascii="Times New Roman" w:eastAsia="Times New Roman" w:hAnsi="Times New Roman" w:cs="Times New Roman"/>
                <w:color w:val="000000"/>
              </w:rPr>
            </w:pPr>
            <w:r>
              <w:rPr>
                <w:color w:val="000000"/>
              </w:rPr>
              <w:t>Experience of contributing to whole school policy review.</w:t>
            </w:r>
          </w:p>
          <w:p w14:paraId="24A10E17" w14:textId="77777777" w:rsidR="00930D08" w:rsidRDefault="00930D08" w:rsidP="00930D08">
            <w:pPr>
              <w:numPr>
                <w:ilvl w:val="0"/>
                <w:numId w:val="21"/>
              </w:numPr>
              <w:pBdr>
                <w:left w:val="none" w:sz="0" w:space="7" w:color="auto"/>
              </w:pBdr>
              <w:ind w:hanging="436"/>
              <w:rPr>
                <w:rFonts w:ascii="Times New Roman" w:eastAsia="Times New Roman" w:hAnsi="Times New Roman" w:cs="Times New Roman"/>
                <w:color w:val="000000"/>
              </w:rPr>
            </w:pPr>
            <w:r>
              <w:rPr>
                <w:color w:val="000000"/>
              </w:rPr>
              <w:t>Experience as an effective classroom teacher at Key Stages 3 / 4.</w:t>
            </w:r>
          </w:p>
          <w:p w14:paraId="51A64C64" w14:textId="77777777" w:rsidR="00930D08" w:rsidRDefault="00930D08" w:rsidP="00930D08">
            <w:pPr>
              <w:numPr>
                <w:ilvl w:val="0"/>
                <w:numId w:val="21"/>
              </w:numPr>
              <w:pBdr>
                <w:left w:val="none" w:sz="0" w:space="7" w:color="auto"/>
              </w:pBdr>
              <w:ind w:hanging="436"/>
              <w:rPr>
                <w:rFonts w:ascii="Times New Roman" w:eastAsia="Times New Roman" w:hAnsi="Times New Roman" w:cs="Times New Roman"/>
                <w:color w:val="000000"/>
              </w:rPr>
            </w:pPr>
            <w:r>
              <w:rPr>
                <w:color w:val="000000"/>
              </w:rPr>
              <w:t xml:space="preserve">Experience of collaborative and effective working with parents or </w:t>
            </w:r>
            <w:proofErr w:type="spellStart"/>
            <w:r>
              <w:rPr>
                <w:color w:val="000000"/>
              </w:rPr>
              <w:t>carers</w:t>
            </w:r>
            <w:proofErr w:type="spellEnd"/>
            <w:r>
              <w:rPr>
                <w:color w:val="000000"/>
              </w:rPr>
              <w:t xml:space="preserve"> and a range of agencies.</w:t>
            </w:r>
          </w:p>
          <w:p w14:paraId="73CD6F78" w14:textId="77777777" w:rsidR="00930D08" w:rsidRDefault="00930D08" w:rsidP="00930D08">
            <w:pPr>
              <w:numPr>
                <w:ilvl w:val="0"/>
                <w:numId w:val="21"/>
              </w:numPr>
              <w:pBdr>
                <w:left w:val="none" w:sz="0" w:space="7" w:color="auto"/>
              </w:pBdr>
              <w:ind w:hanging="436"/>
              <w:rPr>
                <w:rFonts w:ascii="Times New Roman" w:eastAsia="Times New Roman" w:hAnsi="Times New Roman" w:cs="Times New Roman"/>
                <w:color w:val="000000"/>
              </w:rPr>
            </w:pPr>
            <w:r>
              <w:rPr>
                <w:color w:val="000000"/>
              </w:rPr>
              <w:t>Experience of statutory ALN/SEN procedure (SEN Code of Practice).</w:t>
            </w:r>
          </w:p>
          <w:p w14:paraId="2B3A31F3" w14:textId="77777777" w:rsidR="00930D08" w:rsidRDefault="00930D08" w:rsidP="00930D08">
            <w:pPr>
              <w:widowControl w:val="0"/>
              <w:numPr>
                <w:ilvl w:val="0"/>
                <w:numId w:val="21"/>
              </w:numPr>
              <w:pBdr>
                <w:left w:val="none" w:sz="0" w:space="7" w:color="auto"/>
              </w:pBdr>
              <w:ind w:hanging="436"/>
              <w:rPr>
                <w:rFonts w:ascii="Times New Roman" w:eastAsia="Times New Roman" w:hAnsi="Times New Roman" w:cs="Times New Roman"/>
                <w:color w:val="000000"/>
              </w:rPr>
            </w:pPr>
            <w:r>
              <w:rPr>
                <w:color w:val="000000"/>
              </w:rPr>
              <w:t>Experience of planning the teaching and learning for pupils with SEBD in either a mainstream or special school</w:t>
            </w:r>
          </w:p>
          <w:p w14:paraId="729B0BB8" w14:textId="77777777" w:rsidR="00930D08" w:rsidRDefault="00930D08" w:rsidP="00C05A9B">
            <w:pPr>
              <w:rPr>
                <w:color w:val="000000"/>
              </w:rPr>
            </w:pPr>
          </w:p>
        </w:tc>
        <w:tc>
          <w:tcPr>
            <w:tcW w:w="3260" w:type="dxa"/>
            <w:tcBorders>
              <w:top w:val="single" w:sz="4" w:space="0" w:color="000000"/>
              <w:left w:val="single" w:sz="4" w:space="0" w:color="000000"/>
            </w:tcBorders>
            <w:tcMar>
              <w:top w:w="8" w:type="dxa"/>
              <w:left w:w="108" w:type="dxa"/>
              <w:bottom w:w="8" w:type="dxa"/>
              <w:right w:w="108" w:type="dxa"/>
            </w:tcMar>
            <w:hideMark/>
          </w:tcPr>
          <w:p w14:paraId="411D86E2" w14:textId="77777777" w:rsidR="00930D08" w:rsidRDefault="00930D08" w:rsidP="00930D08">
            <w:pPr>
              <w:numPr>
                <w:ilvl w:val="0"/>
                <w:numId w:val="22"/>
              </w:numPr>
              <w:pBdr>
                <w:left w:val="none" w:sz="0" w:space="7" w:color="auto"/>
              </w:pBdr>
              <w:ind w:hanging="436"/>
              <w:rPr>
                <w:rFonts w:ascii="Times New Roman" w:eastAsia="Times New Roman" w:hAnsi="Times New Roman" w:cs="Times New Roman"/>
                <w:color w:val="000000"/>
              </w:rPr>
            </w:pPr>
            <w:r>
              <w:rPr>
                <w:color w:val="000000"/>
              </w:rPr>
              <w:t>Experience of working in specialist provision for SEBD students.</w:t>
            </w:r>
          </w:p>
          <w:p w14:paraId="24CC5B74" w14:textId="77777777" w:rsidR="00930D08" w:rsidRDefault="00930D08" w:rsidP="00930D08">
            <w:pPr>
              <w:numPr>
                <w:ilvl w:val="0"/>
                <w:numId w:val="22"/>
              </w:numPr>
              <w:pBdr>
                <w:left w:val="none" w:sz="0" w:space="7" w:color="auto"/>
              </w:pBdr>
              <w:ind w:hanging="436"/>
              <w:rPr>
                <w:rFonts w:ascii="Times New Roman" w:eastAsia="Times New Roman" w:hAnsi="Times New Roman" w:cs="Times New Roman"/>
                <w:color w:val="000000"/>
              </w:rPr>
            </w:pPr>
            <w:r>
              <w:rPr>
                <w:color w:val="000000"/>
              </w:rPr>
              <w:t>Experience of delivering training.</w:t>
            </w:r>
          </w:p>
          <w:p w14:paraId="4EDD3254" w14:textId="77777777" w:rsidR="00930D08" w:rsidRDefault="00930D08" w:rsidP="00930D08">
            <w:pPr>
              <w:numPr>
                <w:ilvl w:val="0"/>
                <w:numId w:val="22"/>
              </w:numPr>
              <w:pBdr>
                <w:left w:val="none" w:sz="0" w:space="7" w:color="auto"/>
              </w:pBdr>
              <w:ind w:hanging="436"/>
              <w:rPr>
                <w:rFonts w:ascii="Times New Roman" w:eastAsia="Times New Roman" w:hAnsi="Times New Roman" w:cs="Times New Roman"/>
                <w:color w:val="000000"/>
              </w:rPr>
            </w:pPr>
            <w:r>
              <w:rPr>
                <w:color w:val="000000"/>
              </w:rPr>
              <w:t>Experience of a strategic role in school improvement</w:t>
            </w:r>
          </w:p>
          <w:p w14:paraId="16E09B68" w14:textId="77777777" w:rsidR="00930D08" w:rsidRDefault="00930D08" w:rsidP="00930D08">
            <w:pPr>
              <w:numPr>
                <w:ilvl w:val="0"/>
                <w:numId w:val="22"/>
              </w:numPr>
              <w:pBdr>
                <w:left w:val="none" w:sz="0" w:space="7" w:color="auto"/>
              </w:pBdr>
              <w:ind w:hanging="436"/>
              <w:rPr>
                <w:rFonts w:ascii="Times New Roman" w:eastAsia="Times New Roman" w:hAnsi="Times New Roman" w:cs="Times New Roman"/>
                <w:color w:val="000000"/>
              </w:rPr>
            </w:pPr>
            <w:r>
              <w:rPr>
                <w:color w:val="000000"/>
              </w:rPr>
              <w:t>Experience in professional networking in the field of SEN/ALN locally and regionally.</w:t>
            </w:r>
          </w:p>
          <w:p w14:paraId="41B6A4EC" w14:textId="77777777" w:rsidR="00930D08" w:rsidRDefault="00930D08" w:rsidP="00C05A9B">
            <w:pPr>
              <w:rPr>
                <w:color w:val="000000"/>
              </w:rPr>
            </w:pPr>
          </w:p>
        </w:tc>
      </w:tr>
    </w:tbl>
    <w:p w14:paraId="6C54BA37" w14:textId="77777777" w:rsidR="00930D08" w:rsidRDefault="00930D08" w:rsidP="00930D08"/>
    <w:p w14:paraId="0978B729" w14:textId="77777777" w:rsidR="00930D08" w:rsidRDefault="00930D08" w:rsidP="00930D08">
      <w:pPr>
        <w:jc w:val="both"/>
      </w:pPr>
    </w:p>
    <w:p w14:paraId="77175803" w14:textId="77777777" w:rsidR="00930D08" w:rsidRDefault="00930D08" w:rsidP="00930D08"/>
    <w:p w14:paraId="55986D2A" w14:textId="77777777" w:rsidR="00930D08" w:rsidRDefault="00930D08" w:rsidP="00930D08">
      <w:pPr>
        <w:jc w:val="both"/>
      </w:pPr>
    </w:p>
    <w:p w14:paraId="35170783" w14:textId="77777777" w:rsidR="004C0241" w:rsidRDefault="004C0241"/>
    <w:p w14:paraId="558430C4" w14:textId="77777777" w:rsidR="004C0241" w:rsidRDefault="004C0241">
      <w:pPr>
        <w:jc w:val="both"/>
      </w:pPr>
    </w:p>
    <w:sectPr w:rsidR="004C0241">
      <w:headerReference w:type="default" r:id="rId9"/>
      <w:pgSz w:w="11906" w:h="16838"/>
      <w:pgMar w:top="1440" w:right="1440" w:bottom="851"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70E7D" w14:textId="77777777" w:rsidR="00000000" w:rsidRDefault="002E4B8A">
      <w:r>
        <w:separator/>
      </w:r>
    </w:p>
  </w:endnote>
  <w:endnote w:type="continuationSeparator" w:id="0">
    <w:p w14:paraId="710D7D84" w14:textId="77777777" w:rsidR="00000000" w:rsidRDefault="002E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8DBA6" w14:textId="77777777" w:rsidR="00000000" w:rsidRDefault="002E4B8A">
      <w:r>
        <w:separator/>
      </w:r>
    </w:p>
  </w:footnote>
  <w:footnote w:type="continuationSeparator" w:id="0">
    <w:p w14:paraId="24035DAA" w14:textId="77777777" w:rsidR="00000000" w:rsidRDefault="002E4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223" w14:textId="77777777" w:rsidR="004C0241" w:rsidRDefault="004C024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BC0CB4F6">
      <w:start w:val="1"/>
      <w:numFmt w:val="bullet"/>
      <w:lvlText w:val=""/>
      <w:lvlJc w:val="left"/>
      <w:pPr>
        <w:ind w:left="720" w:hanging="360"/>
      </w:pPr>
      <w:rPr>
        <w:rFonts w:ascii="Symbol" w:hAnsi="Symbol"/>
        <w:b w:val="0"/>
        <w:bCs w:val="0"/>
      </w:rPr>
    </w:lvl>
    <w:lvl w:ilvl="1" w:tplc="C8760BB6">
      <w:start w:val="1"/>
      <w:numFmt w:val="bullet"/>
      <w:lvlText w:val="o"/>
      <w:lvlJc w:val="left"/>
      <w:pPr>
        <w:tabs>
          <w:tab w:val="num" w:pos="1440"/>
        </w:tabs>
        <w:ind w:left="1440" w:hanging="360"/>
      </w:pPr>
      <w:rPr>
        <w:rFonts w:ascii="Courier New" w:hAnsi="Courier New"/>
      </w:rPr>
    </w:lvl>
    <w:lvl w:ilvl="2" w:tplc="8DE069A8">
      <w:start w:val="1"/>
      <w:numFmt w:val="bullet"/>
      <w:lvlText w:val=""/>
      <w:lvlJc w:val="left"/>
      <w:pPr>
        <w:tabs>
          <w:tab w:val="num" w:pos="2160"/>
        </w:tabs>
        <w:ind w:left="2160" w:hanging="360"/>
      </w:pPr>
      <w:rPr>
        <w:rFonts w:ascii="Wingdings" w:hAnsi="Wingdings"/>
      </w:rPr>
    </w:lvl>
    <w:lvl w:ilvl="3" w:tplc="E3CC9D40">
      <w:start w:val="1"/>
      <w:numFmt w:val="bullet"/>
      <w:lvlText w:val=""/>
      <w:lvlJc w:val="left"/>
      <w:pPr>
        <w:tabs>
          <w:tab w:val="num" w:pos="2880"/>
        </w:tabs>
        <w:ind w:left="2880" w:hanging="360"/>
      </w:pPr>
      <w:rPr>
        <w:rFonts w:ascii="Symbol" w:hAnsi="Symbol"/>
      </w:rPr>
    </w:lvl>
    <w:lvl w:ilvl="4" w:tplc="115EC46A">
      <w:start w:val="1"/>
      <w:numFmt w:val="bullet"/>
      <w:lvlText w:val="o"/>
      <w:lvlJc w:val="left"/>
      <w:pPr>
        <w:tabs>
          <w:tab w:val="num" w:pos="3600"/>
        </w:tabs>
        <w:ind w:left="3600" w:hanging="360"/>
      </w:pPr>
      <w:rPr>
        <w:rFonts w:ascii="Courier New" w:hAnsi="Courier New"/>
      </w:rPr>
    </w:lvl>
    <w:lvl w:ilvl="5" w:tplc="D31C7B88">
      <w:start w:val="1"/>
      <w:numFmt w:val="bullet"/>
      <w:lvlText w:val=""/>
      <w:lvlJc w:val="left"/>
      <w:pPr>
        <w:tabs>
          <w:tab w:val="num" w:pos="4320"/>
        </w:tabs>
        <w:ind w:left="4320" w:hanging="360"/>
      </w:pPr>
      <w:rPr>
        <w:rFonts w:ascii="Wingdings" w:hAnsi="Wingdings"/>
      </w:rPr>
    </w:lvl>
    <w:lvl w:ilvl="6" w:tplc="A1F6CEDE">
      <w:start w:val="1"/>
      <w:numFmt w:val="bullet"/>
      <w:lvlText w:val=""/>
      <w:lvlJc w:val="left"/>
      <w:pPr>
        <w:tabs>
          <w:tab w:val="num" w:pos="5040"/>
        </w:tabs>
        <w:ind w:left="5040" w:hanging="360"/>
      </w:pPr>
      <w:rPr>
        <w:rFonts w:ascii="Symbol" w:hAnsi="Symbol"/>
      </w:rPr>
    </w:lvl>
    <w:lvl w:ilvl="7" w:tplc="AD6A4832">
      <w:start w:val="1"/>
      <w:numFmt w:val="bullet"/>
      <w:lvlText w:val="o"/>
      <w:lvlJc w:val="left"/>
      <w:pPr>
        <w:tabs>
          <w:tab w:val="num" w:pos="5760"/>
        </w:tabs>
        <w:ind w:left="5760" w:hanging="360"/>
      </w:pPr>
      <w:rPr>
        <w:rFonts w:ascii="Courier New" w:hAnsi="Courier New"/>
      </w:rPr>
    </w:lvl>
    <w:lvl w:ilvl="8" w:tplc="2020DBA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hybridMultilevel"/>
    <w:tmpl w:val="00000007"/>
    <w:lvl w:ilvl="0" w:tplc="4A840512">
      <w:start w:val="1"/>
      <w:numFmt w:val="bullet"/>
      <w:lvlText w:val=""/>
      <w:lvlJc w:val="left"/>
      <w:pPr>
        <w:ind w:left="720" w:hanging="360"/>
      </w:pPr>
      <w:rPr>
        <w:rFonts w:ascii="Symbol" w:hAnsi="Symbol"/>
        <w:b w:val="0"/>
        <w:bCs w:val="0"/>
      </w:rPr>
    </w:lvl>
    <w:lvl w:ilvl="1" w:tplc="D66CA5B6">
      <w:start w:val="1"/>
      <w:numFmt w:val="bullet"/>
      <w:lvlText w:val="o"/>
      <w:lvlJc w:val="left"/>
      <w:pPr>
        <w:tabs>
          <w:tab w:val="num" w:pos="1440"/>
        </w:tabs>
        <w:ind w:left="1440" w:hanging="360"/>
      </w:pPr>
      <w:rPr>
        <w:rFonts w:ascii="Courier New" w:hAnsi="Courier New"/>
      </w:rPr>
    </w:lvl>
    <w:lvl w:ilvl="2" w:tplc="CC3488DC">
      <w:start w:val="1"/>
      <w:numFmt w:val="bullet"/>
      <w:lvlText w:val=""/>
      <w:lvlJc w:val="left"/>
      <w:pPr>
        <w:tabs>
          <w:tab w:val="num" w:pos="2160"/>
        </w:tabs>
        <w:ind w:left="2160" w:hanging="360"/>
      </w:pPr>
      <w:rPr>
        <w:rFonts w:ascii="Wingdings" w:hAnsi="Wingdings"/>
      </w:rPr>
    </w:lvl>
    <w:lvl w:ilvl="3" w:tplc="E57086C8">
      <w:start w:val="1"/>
      <w:numFmt w:val="bullet"/>
      <w:lvlText w:val=""/>
      <w:lvlJc w:val="left"/>
      <w:pPr>
        <w:tabs>
          <w:tab w:val="num" w:pos="2880"/>
        </w:tabs>
        <w:ind w:left="2880" w:hanging="360"/>
      </w:pPr>
      <w:rPr>
        <w:rFonts w:ascii="Symbol" w:hAnsi="Symbol"/>
      </w:rPr>
    </w:lvl>
    <w:lvl w:ilvl="4" w:tplc="3604959A">
      <w:start w:val="1"/>
      <w:numFmt w:val="bullet"/>
      <w:lvlText w:val="o"/>
      <w:lvlJc w:val="left"/>
      <w:pPr>
        <w:tabs>
          <w:tab w:val="num" w:pos="3600"/>
        </w:tabs>
        <w:ind w:left="3600" w:hanging="360"/>
      </w:pPr>
      <w:rPr>
        <w:rFonts w:ascii="Courier New" w:hAnsi="Courier New"/>
      </w:rPr>
    </w:lvl>
    <w:lvl w:ilvl="5" w:tplc="C84829CA">
      <w:start w:val="1"/>
      <w:numFmt w:val="bullet"/>
      <w:lvlText w:val=""/>
      <w:lvlJc w:val="left"/>
      <w:pPr>
        <w:tabs>
          <w:tab w:val="num" w:pos="4320"/>
        </w:tabs>
        <w:ind w:left="4320" w:hanging="360"/>
      </w:pPr>
      <w:rPr>
        <w:rFonts w:ascii="Wingdings" w:hAnsi="Wingdings"/>
      </w:rPr>
    </w:lvl>
    <w:lvl w:ilvl="6" w:tplc="80C475E8">
      <w:start w:val="1"/>
      <w:numFmt w:val="bullet"/>
      <w:lvlText w:val=""/>
      <w:lvlJc w:val="left"/>
      <w:pPr>
        <w:tabs>
          <w:tab w:val="num" w:pos="5040"/>
        </w:tabs>
        <w:ind w:left="5040" w:hanging="360"/>
      </w:pPr>
      <w:rPr>
        <w:rFonts w:ascii="Symbol" w:hAnsi="Symbol"/>
      </w:rPr>
    </w:lvl>
    <w:lvl w:ilvl="7" w:tplc="D1D8C39A">
      <w:start w:val="1"/>
      <w:numFmt w:val="bullet"/>
      <w:lvlText w:val="o"/>
      <w:lvlJc w:val="left"/>
      <w:pPr>
        <w:tabs>
          <w:tab w:val="num" w:pos="5760"/>
        </w:tabs>
        <w:ind w:left="5760" w:hanging="360"/>
      </w:pPr>
      <w:rPr>
        <w:rFonts w:ascii="Courier New" w:hAnsi="Courier New"/>
      </w:rPr>
    </w:lvl>
    <w:lvl w:ilvl="8" w:tplc="5D7015CC">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multilevel"/>
    <w:tmpl w:val="00000008"/>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2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hybridMultilevel"/>
    <w:tmpl w:val="00000011"/>
    <w:lvl w:ilvl="0" w:tplc="56C65AB0">
      <w:start w:val="1"/>
      <w:numFmt w:val="bullet"/>
      <w:lvlText w:val=""/>
      <w:lvlJc w:val="left"/>
      <w:pPr>
        <w:ind w:left="720" w:hanging="360"/>
      </w:pPr>
      <w:rPr>
        <w:rFonts w:ascii="Symbol" w:hAnsi="Symbol"/>
        <w:b w:val="0"/>
        <w:bCs w:val="0"/>
      </w:rPr>
    </w:lvl>
    <w:lvl w:ilvl="1" w:tplc="9F2011E6">
      <w:start w:val="1"/>
      <w:numFmt w:val="bullet"/>
      <w:lvlText w:val="o"/>
      <w:lvlJc w:val="left"/>
      <w:pPr>
        <w:tabs>
          <w:tab w:val="num" w:pos="1440"/>
        </w:tabs>
        <w:ind w:left="1440" w:hanging="360"/>
      </w:pPr>
      <w:rPr>
        <w:rFonts w:ascii="Courier New" w:hAnsi="Courier New"/>
      </w:rPr>
    </w:lvl>
    <w:lvl w:ilvl="2" w:tplc="FDB6CA4A">
      <w:start w:val="1"/>
      <w:numFmt w:val="bullet"/>
      <w:lvlText w:val=""/>
      <w:lvlJc w:val="left"/>
      <w:pPr>
        <w:tabs>
          <w:tab w:val="num" w:pos="2160"/>
        </w:tabs>
        <w:ind w:left="2160" w:hanging="360"/>
      </w:pPr>
      <w:rPr>
        <w:rFonts w:ascii="Wingdings" w:hAnsi="Wingdings"/>
      </w:rPr>
    </w:lvl>
    <w:lvl w:ilvl="3" w:tplc="EC36890A">
      <w:start w:val="1"/>
      <w:numFmt w:val="bullet"/>
      <w:lvlText w:val=""/>
      <w:lvlJc w:val="left"/>
      <w:pPr>
        <w:tabs>
          <w:tab w:val="num" w:pos="2880"/>
        </w:tabs>
        <w:ind w:left="2880" w:hanging="360"/>
      </w:pPr>
      <w:rPr>
        <w:rFonts w:ascii="Symbol" w:hAnsi="Symbol"/>
      </w:rPr>
    </w:lvl>
    <w:lvl w:ilvl="4" w:tplc="AA8E9560">
      <w:start w:val="1"/>
      <w:numFmt w:val="bullet"/>
      <w:lvlText w:val="o"/>
      <w:lvlJc w:val="left"/>
      <w:pPr>
        <w:tabs>
          <w:tab w:val="num" w:pos="3600"/>
        </w:tabs>
        <w:ind w:left="3600" w:hanging="360"/>
      </w:pPr>
      <w:rPr>
        <w:rFonts w:ascii="Courier New" w:hAnsi="Courier New"/>
      </w:rPr>
    </w:lvl>
    <w:lvl w:ilvl="5" w:tplc="FC8E5834">
      <w:start w:val="1"/>
      <w:numFmt w:val="bullet"/>
      <w:lvlText w:val=""/>
      <w:lvlJc w:val="left"/>
      <w:pPr>
        <w:tabs>
          <w:tab w:val="num" w:pos="4320"/>
        </w:tabs>
        <w:ind w:left="4320" w:hanging="360"/>
      </w:pPr>
      <w:rPr>
        <w:rFonts w:ascii="Wingdings" w:hAnsi="Wingdings"/>
      </w:rPr>
    </w:lvl>
    <w:lvl w:ilvl="6" w:tplc="2BF82C50">
      <w:start w:val="1"/>
      <w:numFmt w:val="bullet"/>
      <w:lvlText w:val=""/>
      <w:lvlJc w:val="left"/>
      <w:pPr>
        <w:tabs>
          <w:tab w:val="num" w:pos="5040"/>
        </w:tabs>
        <w:ind w:left="5040" w:hanging="360"/>
      </w:pPr>
      <w:rPr>
        <w:rFonts w:ascii="Symbol" w:hAnsi="Symbol"/>
      </w:rPr>
    </w:lvl>
    <w:lvl w:ilvl="7" w:tplc="7A3859E0">
      <w:start w:val="1"/>
      <w:numFmt w:val="bullet"/>
      <w:lvlText w:val="o"/>
      <w:lvlJc w:val="left"/>
      <w:pPr>
        <w:tabs>
          <w:tab w:val="num" w:pos="5760"/>
        </w:tabs>
        <w:ind w:left="5760" w:hanging="360"/>
      </w:pPr>
      <w:rPr>
        <w:rFonts w:ascii="Courier New" w:hAnsi="Courier New"/>
      </w:rPr>
    </w:lvl>
    <w:lvl w:ilvl="8" w:tplc="5718C240">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3EBAC9CA">
      <w:start w:val="1"/>
      <w:numFmt w:val="bullet"/>
      <w:lvlText w:val=""/>
      <w:lvlJc w:val="left"/>
      <w:pPr>
        <w:ind w:left="720" w:hanging="360"/>
      </w:pPr>
      <w:rPr>
        <w:rFonts w:ascii="Symbol" w:hAnsi="Symbol"/>
        <w:b w:val="0"/>
        <w:bCs w:val="0"/>
      </w:rPr>
    </w:lvl>
    <w:lvl w:ilvl="1" w:tplc="FE744618">
      <w:start w:val="1"/>
      <w:numFmt w:val="bullet"/>
      <w:lvlText w:val="o"/>
      <w:lvlJc w:val="left"/>
      <w:pPr>
        <w:tabs>
          <w:tab w:val="num" w:pos="1440"/>
        </w:tabs>
        <w:ind w:left="1440" w:hanging="360"/>
      </w:pPr>
      <w:rPr>
        <w:rFonts w:ascii="Courier New" w:hAnsi="Courier New"/>
      </w:rPr>
    </w:lvl>
    <w:lvl w:ilvl="2" w:tplc="692C3318">
      <w:start w:val="1"/>
      <w:numFmt w:val="bullet"/>
      <w:lvlText w:val=""/>
      <w:lvlJc w:val="left"/>
      <w:pPr>
        <w:tabs>
          <w:tab w:val="num" w:pos="2160"/>
        </w:tabs>
        <w:ind w:left="2160" w:hanging="360"/>
      </w:pPr>
      <w:rPr>
        <w:rFonts w:ascii="Wingdings" w:hAnsi="Wingdings"/>
      </w:rPr>
    </w:lvl>
    <w:lvl w:ilvl="3" w:tplc="8B5494D6">
      <w:start w:val="1"/>
      <w:numFmt w:val="bullet"/>
      <w:lvlText w:val=""/>
      <w:lvlJc w:val="left"/>
      <w:pPr>
        <w:tabs>
          <w:tab w:val="num" w:pos="2880"/>
        </w:tabs>
        <w:ind w:left="2880" w:hanging="360"/>
      </w:pPr>
      <w:rPr>
        <w:rFonts w:ascii="Symbol" w:hAnsi="Symbol"/>
      </w:rPr>
    </w:lvl>
    <w:lvl w:ilvl="4" w:tplc="753CE212">
      <w:start w:val="1"/>
      <w:numFmt w:val="bullet"/>
      <w:lvlText w:val="o"/>
      <w:lvlJc w:val="left"/>
      <w:pPr>
        <w:tabs>
          <w:tab w:val="num" w:pos="3600"/>
        </w:tabs>
        <w:ind w:left="3600" w:hanging="360"/>
      </w:pPr>
      <w:rPr>
        <w:rFonts w:ascii="Courier New" w:hAnsi="Courier New"/>
      </w:rPr>
    </w:lvl>
    <w:lvl w:ilvl="5" w:tplc="6F904A1C">
      <w:start w:val="1"/>
      <w:numFmt w:val="bullet"/>
      <w:lvlText w:val=""/>
      <w:lvlJc w:val="left"/>
      <w:pPr>
        <w:tabs>
          <w:tab w:val="num" w:pos="4320"/>
        </w:tabs>
        <w:ind w:left="4320" w:hanging="360"/>
      </w:pPr>
      <w:rPr>
        <w:rFonts w:ascii="Wingdings" w:hAnsi="Wingdings"/>
      </w:rPr>
    </w:lvl>
    <w:lvl w:ilvl="6" w:tplc="995CEDDA">
      <w:start w:val="1"/>
      <w:numFmt w:val="bullet"/>
      <w:lvlText w:val=""/>
      <w:lvlJc w:val="left"/>
      <w:pPr>
        <w:tabs>
          <w:tab w:val="num" w:pos="5040"/>
        </w:tabs>
        <w:ind w:left="5040" w:hanging="360"/>
      </w:pPr>
      <w:rPr>
        <w:rFonts w:ascii="Symbol" w:hAnsi="Symbol"/>
      </w:rPr>
    </w:lvl>
    <w:lvl w:ilvl="7" w:tplc="7ED6624A">
      <w:start w:val="1"/>
      <w:numFmt w:val="bullet"/>
      <w:lvlText w:val="o"/>
      <w:lvlJc w:val="left"/>
      <w:pPr>
        <w:tabs>
          <w:tab w:val="num" w:pos="5760"/>
        </w:tabs>
        <w:ind w:left="5760" w:hanging="360"/>
      </w:pPr>
      <w:rPr>
        <w:rFonts w:ascii="Courier New" w:hAnsi="Courier New"/>
      </w:rPr>
    </w:lvl>
    <w:lvl w:ilvl="8" w:tplc="4CE0B30E">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9A60D5EC">
      <w:start w:val="1"/>
      <w:numFmt w:val="bullet"/>
      <w:lvlText w:val=""/>
      <w:lvlJc w:val="left"/>
      <w:pPr>
        <w:ind w:left="720" w:hanging="360"/>
      </w:pPr>
      <w:rPr>
        <w:rFonts w:ascii="Symbol" w:hAnsi="Symbol"/>
        <w:b w:val="0"/>
        <w:bCs w:val="0"/>
      </w:rPr>
    </w:lvl>
    <w:lvl w:ilvl="1" w:tplc="774AF79C">
      <w:start w:val="1"/>
      <w:numFmt w:val="bullet"/>
      <w:lvlText w:val="o"/>
      <w:lvlJc w:val="left"/>
      <w:pPr>
        <w:tabs>
          <w:tab w:val="num" w:pos="1440"/>
        </w:tabs>
        <w:ind w:left="1440" w:hanging="360"/>
      </w:pPr>
      <w:rPr>
        <w:rFonts w:ascii="Courier New" w:hAnsi="Courier New"/>
      </w:rPr>
    </w:lvl>
    <w:lvl w:ilvl="2" w:tplc="B608ED86">
      <w:start w:val="1"/>
      <w:numFmt w:val="bullet"/>
      <w:lvlText w:val=""/>
      <w:lvlJc w:val="left"/>
      <w:pPr>
        <w:tabs>
          <w:tab w:val="num" w:pos="2160"/>
        </w:tabs>
        <w:ind w:left="2160" w:hanging="360"/>
      </w:pPr>
      <w:rPr>
        <w:rFonts w:ascii="Wingdings" w:hAnsi="Wingdings"/>
      </w:rPr>
    </w:lvl>
    <w:lvl w:ilvl="3" w:tplc="C2781CA4">
      <w:start w:val="1"/>
      <w:numFmt w:val="bullet"/>
      <w:lvlText w:val=""/>
      <w:lvlJc w:val="left"/>
      <w:pPr>
        <w:tabs>
          <w:tab w:val="num" w:pos="2880"/>
        </w:tabs>
        <w:ind w:left="2880" w:hanging="360"/>
      </w:pPr>
      <w:rPr>
        <w:rFonts w:ascii="Symbol" w:hAnsi="Symbol"/>
      </w:rPr>
    </w:lvl>
    <w:lvl w:ilvl="4" w:tplc="FFFC1C82">
      <w:start w:val="1"/>
      <w:numFmt w:val="bullet"/>
      <w:lvlText w:val="o"/>
      <w:lvlJc w:val="left"/>
      <w:pPr>
        <w:tabs>
          <w:tab w:val="num" w:pos="3600"/>
        </w:tabs>
        <w:ind w:left="3600" w:hanging="360"/>
      </w:pPr>
      <w:rPr>
        <w:rFonts w:ascii="Courier New" w:hAnsi="Courier New"/>
      </w:rPr>
    </w:lvl>
    <w:lvl w:ilvl="5" w:tplc="18B06BD6">
      <w:start w:val="1"/>
      <w:numFmt w:val="bullet"/>
      <w:lvlText w:val=""/>
      <w:lvlJc w:val="left"/>
      <w:pPr>
        <w:tabs>
          <w:tab w:val="num" w:pos="4320"/>
        </w:tabs>
        <w:ind w:left="4320" w:hanging="360"/>
      </w:pPr>
      <w:rPr>
        <w:rFonts w:ascii="Wingdings" w:hAnsi="Wingdings"/>
      </w:rPr>
    </w:lvl>
    <w:lvl w:ilvl="6" w:tplc="79B4587C">
      <w:start w:val="1"/>
      <w:numFmt w:val="bullet"/>
      <w:lvlText w:val=""/>
      <w:lvlJc w:val="left"/>
      <w:pPr>
        <w:tabs>
          <w:tab w:val="num" w:pos="5040"/>
        </w:tabs>
        <w:ind w:left="5040" w:hanging="360"/>
      </w:pPr>
      <w:rPr>
        <w:rFonts w:ascii="Symbol" w:hAnsi="Symbol"/>
      </w:rPr>
    </w:lvl>
    <w:lvl w:ilvl="7" w:tplc="EC5413AC">
      <w:start w:val="1"/>
      <w:numFmt w:val="bullet"/>
      <w:lvlText w:val="o"/>
      <w:lvlJc w:val="left"/>
      <w:pPr>
        <w:tabs>
          <w:tab w:val="num" w:pos="5760"/>
        </w:tabs>
        <w:ind w:left="5760" w:hanging="360"/>
      </w:pPr>
      <w:rPr>
        <w:rFonts w:ascii="Courier New" w:hAnsi="Courier New"/>
      </w:rPr>
    </w:lvl>
    <w:lvl w:ilvl="8" w:tplc="0AFA5772">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1C9E1C9A">
      <w:start w:val="1"/>
      <w:numFmt w:val="bullet"/>
      <w:lvlText w:val=""/>
      <w:lvlJc w:val="left"/>
      <w:pPr>
        <w:ind w:left="720" w:hanging="360"/>
      </w:pPr>
      <w:rPr>
        <w:rFonts w:ascii="Symbol" w:hAnsi="Symbol"/>
        <w:b w:val="0"/>
        <w:bCs w:val="0"/>
      </w:rPr>
    </w:lvl>
    <w:lvl w:ilvl="1" w:tplc="BEF42168">
      <w:start w:val="1"/>
      <w:numFmt w:val="bullet"/>
      <w:lvlText w:val="o"/>
      <w:lvlJc w:val="left"/>
      <w:pPr>
        <w:tabs>
          <w:tab w:val="num" w:pos="1440"/>
        </w:tabs>
        <w:ind w:left="1440" w:hanging="360"/>
      </w:pPr>
      <w:rPr>
        <w:rFonts w:ascii="Courier New" w:hAnsi="Courier New"/>
      </w:rPr>
    </w:lvl>
    <w:lvl w:ilvl="2" w:tplc="ECEE14AC">
      <w:start w:val="1"/>
      <w:numFmt w:val="bullet"/>
      <w:lvlText w:val=""/>
      <w:lvlJc w:val="left"/>
      <w:pPr>
        <w:tabs>
          <w:tab w:val="num" w:pos="2160"/>
        </w:tabs>
        <w:ind w:left="2160" w:hanging="360"/>
      </w:pPr>
      <w:rPr>
        <w:rFonts w:ascii="Wingdings" w:hAnsi="Wingdings"/>
      </w:rPr>
    </w:lvl>
    <w:lvl w:ilvl="3" w:tplc="73DE98A6">
      <w:start w:val="1"/>
      <w:numFmt w:val="bullet"/>
      <w:lvlText w:val=""/>
      <w:lvlJc w:val="left"/>
      <w:pPr>
        <w:tabs>
          <w:tab w:val="num" w:pos="2880"/>
        </w:tabs>
        <w:ind w:left="2880" w:hanging="360"/>
      </w:pPr>
      <w:rPr>
        <w:rFonts w:ascii="Symbol" w:hAnsi="Symbol"/>
      </w:rPr>
    </w:lvl>
    <w:lvl w:ilvl="4" w:tplc="AC5CBEE8">
      <w:start w:val="1"/>
      <w:numFmt w:val="bullet"/>
      <w:lvlText w:val="o"/>
      <w:lvlJc w:val="left"/>
      <w:pPr>
        <w:tabs>
          <w:tab w:val="num" w:pos="3600"/>
        </w:tabs>
        <w:ind w:left="3600" w:hanging="360"/>
      </w:pPr>
      <w:rPr>
        <w:rFonts w:ascii="Courier New" w:hAnsi="Courier New"/>
      </w:rPr>
    </w:lvl>
    <w:lvl w:ilvl="5" w:tplc="4F328E06">
      <w:start w:val="1"/>
      <w:numFmt w:val="bullet"/>
      <w:lvlText w:val=""/>
      <w:lvlJc w:val="left"/>
      <w:pPr>
        <w:tabs>
          <w:tab w:val="num" w:pos="4320"/>
        </w:tabs>
        <w:ind w:left="4320" w:hanging="360"/>
      </w:pPr>
      <w:rPr>
        <w:rFonts w:ascii="Wingdings" w:hAnsi="Wingdings"/>
      </w:rPr>
    </w:lvl>
    <w:lvl w:ilvl="6" w:tplc="1DB29E4C">
      <w:start w:val="1"/>
      <w:numFmt w:val="bullet"/>
      <w:lvlText w:val=""/>
      <w:lvlJc w:val="left"/>
      <w:pPr>
        <w:tabs>
          <w:tab w:val="num" w:pos="5040"/>
        </w:tabs>
        <w:ind w:left="5040" w:hanging="360"/>
      </w:pPr>
      <w:rPr>
        <w:rFonts w:ascii="Symbol" w:hAnsi="Symbol"/>
      </w:rPr>
    </w:lvl>
    <w:lvl w:ilvl="7" w:tplc="4DB0DB70">
      <w:start w:val="1"/>
      <w:numFmt w:val="bullet"/>
      <w:lvlText w:val="o"/>
      <w:lvlJc w:val="left"/>
      <w:pPr>
        <w:tabs>
          <w:tab w:val="num" w:pos="5760"/>
        </w:tabs>
        <w:ind w:left="5760" w:hanging="360"/>
      </w:pPr>
      <w:rPr>
        <w:rFonts w:ascii="Courier New" w:hAnsi="Courier New"/>
      </w:rPr>
    </w:lvl>
    <w:lvl w:ilvl="8" w:tplc="12E2D6A2">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AF5C04E2">
      <w:start w:val="1"/>
      <w:numFmt w:val="bullet"/>
      <w:lvlText w:val=""/>
      <w:lvlJc w:val="left"/>
      <w:pPr>
        <w:ind w:left="720" w:hanging="360"/>
      </w:pPr>
      <w:rPr>
        <w:rFonts w:ascii="Symbol" w:hAnsi="Symbol"/>
        <w:b w:val="0"/>
        <w:bCs w:val="0"/>
      </w:rPr>
    </w:lvl>
    <w:lvl w:ilvl="1" w:tplc="A6082FA2">
      <w:start w:val="1"/>
      <w:numFmt w:val="bullet"/>
      <w:lvlText w:val="o"/>
      <w:lvlJc w:val="left"/>
      <w:pPr>
        <w:tabs>
          <w:tab w:val="num" w:pos="1440"/>
        </w:tabs>
        <w:ind w:left="1440" w:hanging="360"/>
      </w:pPr>
      <w:rPr>
        <w:rFonts w:ascii="Courier New" w:hAnsi="Courier New"/>
      </w:rPr>
    </w:lvl>
    <w:lvl w:ilvl="2" w:tplc="B07E5C7E">
      <w:start w:val="1"/>
      <w:numFmt w:val="bullet"/>
      <w:lvlText w:val=""/>
      <w:lvlJc w:val="left"/>
      <w:pPr>
        <w:tabs>
          <w:tab w:val="num" w:pos="2160"/>
        </w:tabs>
        <w:ind w:left="2160" w:hanging="360"/>
      </w:pPr>
      <w:rPr>
        <w:rFonts w:ascii="Wingdings" w:hAnsi="Wingdings"/>
      </w:rPr>
    </w:lvl>
    <w:lvl w:ilvl="3" w:tplc="B8B6CAA8">
      <w:start w:val="1"/>
      <w:numFmt w:val="bullet"/>
      <w:lvlText w:val=""/>
      <w:lvlJc w:val="left"/>
      <w:pPr>
        <w:tabs>
          <w:tab w:val="num" w:pos="2880"/>
        </w:tabs>
        <w:ind w:left="2880" w:hanging="360"/>
      </w:pPr>
      <w:rPr>
        <w:rFonts w:ascii="Symbol" w:hAnsi="Symbol"/>
      </w:rPr>
    </w:lvl>
    <w:lvl w:ilvl="4" w:tplc="3B70B98A">
      <w:start w:val="1"/>
      <w:numFmt w:val="bullet"/>
      <w:lvlText w:val="o"/>
      <w:lvlJc w:val="left"/>
      <w:pPr>
        <w:tabs>
          <w:tab w:val="num" w:pos="3600"/>
        </w:tabs>
        <w:ind w:left="3600" w:hanging="360"/>
      </w:pPr>
      <w:rPr>
        <w:rFonts w:ascii="Courier New" w:hAnsi="Courier New"/>
      </w:rPr>
    </w:lvl>
    <w:lvl w:ilvl="5" w:tplc="858825F6">
      <w:start w:val="1"/>
      <w:numFmt w:val="bullet"/>
      <w:lvlText w:val=""/>
      <w:lvlJc w:val="left"/>
      <w:pPr>
        <w:tabs>
          <w:tab w:val="num" w:pos="4320"/>
        </w:tabs>
        <w:ind w:left="4320" w:hanging="360"/>
      </w:pPr>
      <w:rPr>
        <w:rFonts w:ascii="Wingdings" w:hAnsi="Wingdings"/>
      </w:rPr>
    </w:lvl>
    <w:lvl w:ilvl="6" w:tplc="A98CCD8A">
      <w:start w:val="1"/>
      <w:numFmt w:val="bullet"/>
      <w:lvlText w:val=""/>
      <w:lvlJc w:val="left"/>
      <w:pPr>
        <w:tabs>
          <w:tab w:val="num" w:pos="5040"/>
        </w:tabs>
        <w:ind w:left="5040" w:hanging="360"/>
      </w:pPr>
      <w:rPr>
        <w:rFonts w:ascii="Symbol" w:hAnsi="Symbol"/>
      </w:rPr>
    </w:lvl>
    <w:lvl w:ilvl="7" w:tplc="D346D568">
      <w:start w:val="1"/>
      <w:numFmt w:val="bullet"/>
      <w:lvlText w:val="o"/>
      <w:lvlJc w:val="left"/>
      <w:pPr>
        <w:tabs>
          <w:tab w:val="num" w:pos="5760"/>
        </w:tabs>
        <w:ind w:left="5760" w:hanging="360"/>
      </w:pPr>
      <w:rPr>
        <w:rFonts w:ascii="Courier New" w:hAnsi="Courier New"/>
      </w:rPr>
    </w:lvl>
    <w:lvl w:ilvl="8" w:tplc="8F7E5C98">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461E387C">
      <w:start w:val="1"/>
      <w:numFmt w:val="bullet"/>
      <w:lvlText w:val=""/>
      <w:lvlJc w:val="left"/>
      <w:pPr>
        <w:ind w:left="720" w:hanging="360"/>
      </w:pPr>
      <w:rPr>
        <w:rFonts w:ascii="Symbol" w:hAnsi="Symbol"/>
        <w:b w:val="0"/>
        <w:bCs w:val="0"/>
      </w:rPr>
    </w:lvl>
    <w:lvl w:ilvl="1" w:tplc="66FA05B6">
      <w:start w:val="1"/>
      <w:numFmt w:val="bullet"/>
      <w:lvlText w:val="o"/>
      <w:lvlJc w:val="left"/>
      <w:pPr>
        <w:tabs>
          <w:tab w:val="num" w:pos="1440"/>
        </w:tabs>
        <w:ind w:left="1440" w:hanging="360"/>
      </w:pPr>
      <w:rPr>
        <w:rFonts w:ascii="Courier New" w:hAnsi="Courier New"/>
      </w:rPr>
    </w:lvl>
    <w:lvl w:ilvl="2" w:tplc="673AAE32">
      <w:start w:val="1"/>
      <w:numFmt w:val="bullet"/>
      <w:lvlText w:val=""/>
      <w:lvlJc w:val="left"/>
      <w:pPr>
        <w:tabs>
          <w:tab w:val="num" w:pos="2160"/>
        </w:tabs>
        <w:ind w:left="2160" w:hanging="360"/>
      </w:pPr>
      <w:rPr>
        <w:rFonts w:ascii="Wingdings" w:hAnsi="Wingdings"/>
      </w:rPr>
    </w:lvl>
    <w:lvl w:ilvl="3" w:tplc="337A2690">
      <w:start w:val="1"/>
      <w:numFmt w:val="bullet"/>
      <w:lvlText w:val=""/>
      <w:lvlJc w:val="left"/>
      <w:pPr>
        <w:tabs>
          <w:tab w:val="num" w:pos="2880"/>
        </w:tabs>
        <w:ind w:left="2880" w:hanging="360"/>
      </w:pPr>
      <w:rPr>
        <w:rFonts w:ascii="Symbol" w:hAnsi="Symbol"/>
      </w:rPr>
    </w:lvl>
    <w:lvl w:ilvl="4" w:tplc="A70049A0">
      <w:start w:val="1"/>
      <w:numFmt w:val="bullet"/>
      <w:lvlText w:val="o"/>
      <w:lvlJc w:val="left"/>
      <w:pPr>
        <w:tabs>
          <w:tab w:val="num" w:pos="3600"/>
        </w:tabs>
        <w:ind w:left="3600" w:hanging="360"/>
      </w:pPr>
      <w:rPr>
        <w:rFonts w:ascii="Courier New" w:hAnsi="Courier New"/>
      </w:rPr>
    </w:lvl>
    <w:lvl w:ilvl="5" w:tplc="11880D02">
      <w:start w:val="1"/>
      <w:numFmt w:val="bullet"/>
      <w:lvlText w:val=""/>
      <w:lvlJc w:val="left"/>
      <w:pPr>
        <w:tabs>
          <w:tab w:val="num" w:pos="4320"/>
        </w:tabs>
        <w:ind w:left="4320" w:hanging="360"/>
      </w:pPr>
      <w:rPr>
        <w:rFonts w:ascii="Wingdings" w:hAnsi="Wingdings"/>
      </w:rPr>
    </w:lvl>
    <w:lvl w:ilvl="6" w:tplc="600E6D6E">
      <w:start w:val="1"/>
      <w:numFmt w:val="bullet"/>
      <w:lvlText w:val=""/>
      <w:lvlJc w:val="left"/>
      <w:pPr>
        <w:tabs>
          <w:tab w:val="num" w:pos="5040"/>
        </w:tabs>
        <w:ind w:left="5040" w:hanging="360"/>
      </w:pPr>
      <w:rPr>
        <w:rFonts w:ascii="Symbol" w:hAnsi="Symbol"/>
      </w:rPr>
    </w:lvl>
    <w:lvl w:ilvl="7" w:tplc="7CBA4754">
      <w:start w:val="1"/>
      <w:numFmt w:val="bullet"/>
      <w:lvlText w:val="o"/>
      <w:lvlJc w:val="left"/>
      <w:pPr>
        <w:tabs>
          <w:tab w:val="num" w:pos="5760"/>
        </w:tabs>
        <w:ind w:left="5760" w:hanging="360"/>
      </w:pPr>
      <w:rPr>
        <w:rFonts w:ascii="Courier New" w:hAnsi="Courier New"/>
      </w:rPr>
    </w:lvl>
    <w:lvl w:ilvl="8" w:tplc="F69ED56C">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241"/>
    <w:rsid w:val="000F6A85"/>
    <w:rsid w:val="002D70DB"/>
    <w:rsid w:val="002E4B8A"/>
    <w:rsid w:val="00395E1F"/>
    <w:rsid w:val="003C3220"/>
    <w:rsid w:val="004C0241"/>
    <w:rsid w:val="005C11C5"/>
    <w:rsid w:val="00847C6E"/>
    <w:rsid w:val="00890531"/>
    <w:rsid w:val="00930D08"/>
    <w:rsid w:val="00C949FD"/>
    <w:rsid w:val="00E6091E"/>
    <w:rsid w:val="00F94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DA3C"/>
  <w15:docId w15:val="{4C2B2B77-7A56-49ED-B0F3-0C8D11C6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rial" w:eastAsia="Arial" w:hAnsi="Arial" w:cs="Arial"/>
      <w:sz w:val="24"/>
      <w:szCs w:val="24"/>
    </w:rPr>
  </w:style>
  <w:style w:type="paragraph" w:styleId="Heading1">
    <w:name w:val="heading 1"/>
    <w:basedOn w:val="Normal"/>
    <w:next w:val="Normal"/>
    <w:link w:val="Heading1Char"/>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link w:val="Heading4Char"/>
    <w:qFormat/>
    <w:rsid w:val="00EF7B96"/>
    <w:pPr>
      <w:keepNext/>
      <w:spacing w:before="240" w:after="60"/>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link w:val="Heading6Char"/>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220"/>
    <w:pPr>
      <w:ind w:left="720"/>
      <w:contextualSpacing/>
    </w:pPr>
  </w:style>
  <w:style w:type="character" w:customStyle="1" w:styleId="Heading1Char">
    <w:name w:val="Heading 1 Char"/>
    <w:basedOn w:val="DefaultParagraphFont"/>
    <w:link w:val="Heading1"/>
    <w:rsid w:val="00930D08"/>
    <w:rPr>
      <w:b/>
      <w:bCs/>
      <w:kern w:val="36"/>
      <w:sz w:val="48"/>
      <w:szCs w:val="48"/>
    </w:rPr>
  </w:style>
  <w:style w:type="character" w:customStyle="1" w:styleId="Heading2Char">
    <w:name w:val="Heading 2 Char"/>
    <w:basedOn w:val="DefaultParagraphFont"/>
    <w:link w:val="Heading2"/>
    <w:rsid w:val="00930D08"/>
    <w:rPr>
      <w:b/>
      <w:bCs/>
      <w:iCs/>
      <w:sz w:val="36"/>
      <w:szCs w:val="36"/>
    </w:rPr>
  </w:style>
  <w:style w:type="character" w:customStyle="1" w:styleId="Heading4Char">
    <w:name w:val="Heading 4 Char"/>
    <w:basedOn w:val="DefaultParagraphFont"/>
    <w:link w:val="Heading4"/>
    <w:rsid w:val="00930D08"/>
    <w:rPr>
      <w:b/>
      <w:bCs/>
      <w:sz w:val="24"/>
      <w:szCs w:val="24"/>
    </w:rPr>
  </w:style>
  <w:style w:type="character" w:customStyle="1" w:styleId="Heading5Char">
    <w:name w:val="Heading 5 Char"/>
    <w:basedOn w:val="DefaultParagraphFont"/>
    <w:link w:val="Heading5"/>
    <w:rsid w:val="00930D08"/>
    <w:rPr>
      <w:b/>
      <w:bCs/>
      <w:iCs/>
    </w:rPr>
  </w:style>
  <w:style w:type="character" w:customStyle="1" w:styleId="Heading6Char">
    <w:name w:val="Heading 6 Char"/>
    <w:basedOn w:val="DefaultParagraphFont"/>
    <w:link w:val="Heading6"/>
    <w:rsid w:val="00930D08"/>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2646</Words>
  <Characters>15085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Branwen</dc:creator>
  <cp:lastModifiedBy>Meredith, Nathan</cp:lastModifiedBy>
  <cp:revision>2</cp:revision>
  <dcterms:created xsi:type="dcterms:W3CDTF">2022-05-20T15:20:00Z</dcterms:created>
  <dcterms:modified xsi:type="dcterms:W3CDTF">2022-05-20T15:20:00Z</dcterms:modified>
</cp:coreProperties>
</file>